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Pr="001C6257" w:rsidRDefault="00BF7053" w:rsidP="00A967A9">
      <w:pPr>
        <w:pStyle w:val="Heading1"/>
        <w:spacing w:before="0"/>
        <w:rPr>
          <w:sz w:val="28"/>
        </w:rPr>
      </w:pPr>
      <w:r w:rsidRPr="001C6257">
        <w:rPr>
          <w:sz w:val="28"/>
        </w:rPr>
        <w:t>MINUTES</w:t>
      </w:r>
    </w:p>
    <w:p w:rsidR="00275EB8" w:rsidRPr="001C6257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6257">
        <w:rPr>
          <w:rFonts w:ascii="Tahoma" w:hAnsi="Tahoma" w:cs="Tahoma"/>
          <w:b/>
          <w:sz w:val="24"/>
          <w:szCs w:val="24"/>
        </w:rPr>
        <w:t>FRIENDS of MIP EXECUTIVE BOARD</w:t>
      </w:r>
    </w:p>
    <w:p w:rsidR="00275EB8" w:rsidRPr="001C6257" w:rsidRDefault="00D51F96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January 5, 2016</w:t>
      </w:r>
    </w:p>
    <w:p w:rsidR="00275EB8" w:rsidRPr="00275EB8" w:rsidRDefault="00275EB8" w:rsidP="001C6257">
      <w:pPr>
        <w:spacing w:after="0"/>
      </w:pPr>
    </w:p>
    <w:p w:rsidR="007F1AA0" w:rsidRDefault="004D7DCC" w:rsidP="00FF0BEE">
      <w:pPr>
        <w:spacing w:after="120"/>
        <w:rPr>
          <w:color w:val="808080" w:themeColor="background1" w:themeShade="80"/>
        </w:rPr>
      </w:pPr>
      <w:r>
        <w:t>Meeting called to orde</w:t>
      </w:r>
      <w:r w:rsidRPr="007D64B8">
        <w:t>r</w:t>
      </w:r>
      <w:r w:rsidR="00275EB8" w:rsidRPr="007D64B8">
        <w:t>:</w:t>
      </w:r>
      <w:r w:rsidR="00044E8A">
        <w:t xml:space="preserve"> </w:t>
      </w:r>
      <w:r w:rsidR="00275EB8" w:rsidRPr="007D64B8">
        <w:t xml:space="preserve"> </w:t>
      </w:r>
      <w:r w:rsidR="006525FD">
        <w:t xml:space="preserve">6:07 </w:t>
      </w:r>
      <w:r w:rsidR="00926675" w:rsidRPr="007D64B8">
        <w:t>pm</w:t>
      </w:r>
    </w:p>
    <w:p w:rsidR="00E50E62" w:rsidRPr="00E50E62" w:rsidRDefault="000D3362" w:rsidP="00E50E62">
      <w:pPr>
        <w:pStyle w:val="Heading2"/>
        <w:spacing w:before="0" w:after="120"/>
        <w:rPr>
          <w:rFonts w:asciiTheme="minorHAnsi" w:hAnsiTheme="minorHAnsi"/>
          <w:b w:val="0"/>
          <w:color w:val="auto"/>
          <w:sz w:val="24"/>
          <w:szCs w:val="24"/>
        </w:rPr>
      </w:pPr>
      <w:r w:rsidRPr="00FF0BEE">
        <w:rPr>
          <w:sz w:val="24"/>
          <w:szCs w:val="24"/>
        </w:rPr>
        <w:t>Roll Call</w:t>
      </w:r>
      <w:r w:rsidR="00342569" w:rsidRPr="00FF0BEE">
        <w:rPr>
          <w:sz w:val="24"/>
          <w:szCs w:val="24"/>
        </w:rPr>
        <w:t>:</w:t>
      </w:r>
      <w:r w:rsidR="00053E21">
        <w:t xml:space="preserve"> 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Ami</w:t>
      </w:r>
      <w:r w:rsidR="00053E21" w:rsidRPr="00D51F96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Barrett</w:t>
      </w:r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- President</w:t>
      </w:r>
      <w:r w:rsidR="00543C47" w:rsidRPr="006525FD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5E0252" w:rsidRPr="006525FD">
        <w:rPr>
          <w:rFonts w:asciiTheme="minorHAnsi" w:hAnsiTheme="minorHAnsi"/>
          <w:color w:val="auto"/>
          <w:sz w:val="24"/>
          <w:szCs w:val="24"/>
        </w:rPr>
        <w:t>Juintow</w:t>
      </w:r>
      <w:proofErr w:type="spellEnd"/>
      <w:r w:rsidR="005E0252" w:rsidRPr="006525FD">
        <w:rPr>
          <w:rFonts w:asciiTheme="minorHAnsi" w:hAnsiTheme="minorHAnsi"/>
          <w:color w:val="auto"/>
          <w:sz w:val="24"/>
          <w:szCs w:val="24"/>
        </w:rPr>
        <w:t xml:space="preserve"> Lin - Treasurer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 xml:space="preserve">, Katrina </w:t>
      </w:r>
      <w:proofErr w:type="spellStart"/>
      <w:r w:rsidR="00053E21" w:rsidRPr="006525FD">
        <w:rPr>
          <w:rFonts w:asciiTheme="minorHAnsi" w:hAnsiTheme="minorHAnsi"/>
          <w:color w:val="auto"/>
          <w:sz w:val="24"/>
          <w:szCs w:val="24"/>
        </w:rPr>
        <w:t>Stoufflet</w:t>
      </w:r>
      <w:proofErr w:type="spellEnd"/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– Vice President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, Audrey Shaw</w:t>
      </w:r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>- Parli</w:t>
      </w:r>
      <w:r w:rsidR="006D08DF" w:rsidRPr="00687EC7">
        <w:rPr>
          <w:rFonts w:asciiTheme="minorHAnsi" w:hAnsiTheme="minorHAnsi"/>
          <w:color w:val="auto"/>
          <w:sz w:val="24"/>
          <w:szCs w:val="24"/>
        </w:rPr>
        <w:t>a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>mentarian</w:t>
      </w:r>
      <w:r w:rsidR="00053E21" w:rsidRPr="00687EC7">
        <w:rPr>
          <w:rFonts w:asciiTheme="minorHAnsi" w:hAnsiTheme="minorHAnsi"/>
          <w:color w:val="auto"/>
          <w:sz w:val="24"/>
          <w:szCs w:val="24"/>
        </w:rPr>
        <w:t>, Debbie James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 xml:space="preserve"> - Secretary</w:t>
      </w:r>
      <w:r w:rsidR="004D7DCC" w:rsidRPr="00687EC7">
        <w:rPr>
          <w:rFonts w:asciiTheme="minorHAnsi" w:hAnsiTheme="minorHAnsi"/>
          <w:color w:val="auto"/>
          <w:sz w:val="24"/>
          <w:szCs w:val="24"/>
        </w:rPr>
        <w:t>, Greg Ha</w:t>
      </w:r>
      <w:r w:rsidR="00053E21" w:rsidRPr="00687EC7">
        <w:rPr>
          <w:rFonts w:asciiTheme="minorHAnsi" w:hAnsiTheme="minorHAnsi"/>
          <w:color w:val="auto"/>
          <w:sz w:val="24"/>
          <w:szCs w:val="24"/>
        </w:rPr>
        <w:t>user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 xml:space="preserve"> – Principal</w:t>
      </w:r>
      <w:r w:rsidRPr="00687EC7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>Su</w:t>
      </w:r>
      <w:r w:rsidR="006D08DF" w:rsidRPr="00687EC7">
        <w:rPr>
          <w:rFonts w:asciiTheme="minorHAnsi" w:hAnsiTheme="minorHAnsi"/>
          <w:color w:val="auto"/>
          <w:sz w:val="24"/>
          <w:szCs w:val="24"/>
        </w:rPr>
        <w:t>s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>anne Dachgrube</w:t>
      </w:r>
      <w:r w:rsidRPr="00687EC7">
        <w:rPr>
          <w:rFonts w:asciiTheme="minorHAnsi" w:hAnsiTheme="minorHAnsi"/>
          <w:color w:val="auto"/>
          <w:sz w:val="24"/>
          <w:szCs w:val="24"/>
        </w:rPr>
        <w:t>r -- Communications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325293" w:rsidRPr="00687EC7">
        <w:rPr>
          <w:rFonts w:asciiTheme="minorHAnsi" w:hAnsiTheme="minorHAnsi"/>
          <w:color w:val="auto"/>
          <w:sz w:val="24"/>
          <w:szCs w:val="24"/>
        </w:rPr>
        <w:t>Chi Nguyen</w:t>
      </w:r>
      <w:r w:rsidRPr="00687EC7">
        <w:rPr>
          <w:rFonts w:asciiTheme="minorHAnsi" w:hAnsiTheme="minorHAnsi"/>
          <w:color w:val="auto"/>
          <w:sz w:val="24"/>
          <w:szCs w:val="24"/>
        </w:rPr>
        <w:t xml:space="preserve">—Community </w:t>
      </w:r>
      <w:r w:rsidR="004D7DCC" w:rsidRPr="00687EC7">
        <w:rPr>
          <w:rFonts w:asciiTheme="minorHAnsi" w:hAnsiTheme="minorHAnsi"/>
          <w:color w:val="auto"/>
          <w:sz w:val="24"/>
          <w:szCs w:val="24"/>
        </w:rPr>
        <w:t>Liaison</w:t>
      </w:r>
      <w:r w:rsidR="004D7DCC" w:rsidRPr="00687EC7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9F11C5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525FD" w:rsidRPr="00687EC7">
        <w:rPr>
          <w:rFonts w:asciiTheme="minorHAnsi" w:hAnsiTheme="minorHAnsi"/>
          <w:b w:val="0"/>
          <w:color w:val="auto"/>
          <w:sz w:val="24"/>
          <w:szCs w:val="24"/>
        </w:rPr>
        <w:t>Stacy Cooper – 2</w:t>
      </w:r>
      <w:r w:rsidR="006525FD" w:rsidRPr="00687EC7">
        <w:rPr>
          <w:rFonts w:asciiTheme="minorHAnsi" w:hAnsiTheme="minorHAnsi"/>
          <w:b w:val="0"/>
          <w:color w:val="auto"/>
          <w:sz w:val="24"/>
          <w:szCs w:val="24"/>
          <w:vertAlign w:val="superscript"/>
        </w:rPr>
        <w:t>nd</w:t>
      </w:r>
      <w:r w:rsidR="006525FD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E3956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grade parent, Rosalie </w:t>
      </w:r>
      <w:proofErr w:type="spellStart"/>
      <w:r w:rsidR="004E3956" w:rsidRPr="00687EC7">
        <w:rPr>
          <w:rFonts w:asciiTheme="minorHAnsi" w:hAnsiTheme="minorHAnsi"/>
          <w:b w:val="0"/>
          <w:color w:val="auto"/>
          <w:sz w:val="24"/>
          <w:szCs w:val="24"/>
        </w:rPr>
        <w:t>Kuhlma</w:t>
      </w:r>
      <w:r w:rsidR="007B2404" w:rsidRPr="00687EC7">
        <w:rPr>
          <w:rFonts w:asciiTheme="minorHAnsi" w:hAnsiTheme="minorHAnsi"/>
          <w:b w:val="0"/>
          <w:color w:val="auto"/>
          <w:sz w:val="24"/>
          <w:szCs w:val="24"/>
        </w:rPr>
        <w:t>n</w:t>
      </w:r>
      <w:r w:rsidR="004E3956" w:rsidRPr="00687EC7">
        <w:rPr>
          <w:rFonts w:asciiTheme="minorHAnsi" w:hAnsiTheme="minorHAnsi"/>
          <w:b w:val="0"/>
          <w:color w:val="auto"/>
          <w:sz w:val="24"/>
          <w:szCs w:val="24"/>
        </w:rPr>
        <w:t>n</w:t>
      </w:r>
      <w:proofErr w:type="spellEnd"/>
      <w:r w:rsidR="004E3956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8672D0" w:rsidRPr="00687EC7">
        <w:rPr>
          <w:rFonts w:asciiTheme="minorHAnsi" w:hAnsiTheme="minorHAnsi"/>
          <w:b w:val="0"/>
          <w:color w:val="auto"/>
          <w:sz w:val="24"/>
          <w:szCs w:val="24"/>
        </w:rPr>
        <w:t>–</w:t>
      </w:r>
      <w:r w:rsidR="004E3956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8672D0" w:rsidRPr="00687EC7">
        <w:rPr>
          <w:rFonts w:asciiTheme="minorHAnsi" w:hAnsiTheme="minorHAnsi"/>
          <w:b w:val="0"/>
          <w:color w:val="auto"/>
          <w:sz w:val="24"/>
          <w:szCs w:val="24"/>
        </w:rPr>
        <w:t>Annual Fund chairperson</w:t>
      </w:r>
      <w:r w:rsidR="00980594">
        <w:rPr>
          <w:rFonts w:asciiTheme="minorHAnsi" w:hAnsiTheme="minorHAnsi"/>
          <w:b w:val="0"/>
          <w:color w:val="auto"/>
          <w:sz w:val="24"/>
          <w:szCs w:val="24"/>
        </w:rPr>
        <w:t>, Chi Room Rep</w:t>
      </w:r>
      <w:bookmarkStart w:id="0" w:name="_GoBack"/>
      <w:bookmarkEnd w:id="0"/>
    </w:p>
    <w:p w:rsidR="000D3362" w:rsidRPr="00FF0BEE" w:rsidRDefault="000D3362" w:rsidP="00E50E62">
      <w:pPr>
        <w:pStyle w:val="Heading2"/>
        <w:spacing w:before="0"/>
        <w:rPr>
          <w:sz w:val="24"/>
          <w:szCs w:val="24"/>
        </w:rPr>
      </w:pPr>
      <w:r w:rsidRPr="00FF0BEE">
        <w:rPr>
          <w:sz w:val="24"/>
          <w:szCs w:val="24"/>
        </w:rPr>
        <w:t>M</w:t>
      </w:r>
      <w:r w:rsidR="00FF0BEE" w:rsidRPr="00FF0BEE">
        <w:rPr>
          <w:sz w:val="24"/>
          <w:szCs w:val="24"/>
        </w:rPr>
        <w:t>inutes</w:t>
      </w:r>
    </w:p>
    <w:p w:rsidR="00E50E62" w:rsidRDefault="006525FD" w:rsidP="00FF0BEE">
      <w:pPr>
        <w:spacing w:after="120"/>
        <w:rPr>
          <w:b/>
          <w:sz w:val="24"/>
          <w:szCs w:val="24"/>
        </w:rPr>
      </w:pPr>
      <w:r w:rsidRPr="00E50E62">
        <w:rPr>
          <w:b/>
          <w:sz w:val="24"/>
          <w:szCs w:val="24"/>
        </w:rPr>
        <w:t>Audrey</w:t>
      </w:r>
      <w:r w:rsidR="005E0252" w:rsidRPr="00E50E62">
        <w:rPr>
          <w:b/>
          <w:sz w:val="24"/>
          <w:szCs w:val="24"/>
        </w:rPr>
        <w:t xml:space="preserve"> </w:t>
      </w:r>
      <w:r w:rsidR="000D3362" w:rsidRPr="00E50E62">
        <w:rPr>
          <w:b/>
          <w:sz w:val="24"/>
          <w:szCs w:val="24"/>
        </w:rPr>
        <w:t xml:space="preserve">motioned to </w:t>
      </w:r>
      <w:r w:rsidR="004F4D25" w:rsidRPr="00E50E62">
        <w:rPr>
          <w:b/>
          <w:sz w:val="24"/>
          <w:szCs w:val="24"/>
        </w:rPr>
        <w:t>accept</w:t>
      </w:r>
      <w:r w:rsidR="00D51F96" w:rsidRPr="00E50E62">
        <w:rPr>
          <w:b/>
          <w:sz w:val="24"/>
          <w:szCs w:val="24"/>
        </w:rPr>
        <w:t xml:space="preserve"> the Dece</w:t>
      </w:r>
      <w:r w:rsidR="005E0252" w:rsidRPr="00E50E62">
        <w:rPr>
          <w:b/>
          <w:sz w:val="24"/>
          <w:szCs w:val="24"/>
        </w:rPr>
        <w:t>m</w:t>
      </w:r>
      <w:r w:rsidR="00243C0A" w:rsidRPr="00E50E62">
        <w:rPr>
          <w:b/>
          <w:sz w:val="24"/>
          <w:szCs w:val="24"/>
        </w:rPr>
        <w:t>ber</w:t>
      </w:r>
      <w:r w:rsidR="002771BE" w:rsidRPr="00E50E62">
        <w:rPr>
          <w:b/>
          <w:sz w:val="24"/>
          <w:szCs w:val="24"/>
        </w:rPr>
        <w:t xml:space="preserve"> minutes; </w:t>
      </w:r>
      <w:proofErr w:type="spellStart"/>
      <w:r w:rsidRPr="00E50E62">
        <w:rPr>
          <w:b/>
          <w:sz w:val="24"/>
          <w:szCs w:val="24"/>
        </w:rPr>
        <w:t>Juintow</w:t>
      </w:r>
      <w:proofErr w:type="spellEnd"/>
      <w:r w:rsidRPr="00E50E62">
        <w:rPr>
          <w:b/>
          <w:sz w:val="24"/>
          <w:szCs w:val="24"/>
        </w:rPr>
        <w:t xml:space="preserve"> </w:t>
      </w:r>
      <w:r w:rsidR="000D3362" w:rsidRPr="00E50E62">
        <w:rPr>
          <w:b/>
          <w:sz w:val="24"/>
          <w:szCs w:val="24"/>
        </w:rPr>
        <w:t>seconded</w:t>
      </w:r>
      <w:r w:rsidR="002771BE" w:rsidRPr="00E50E62">
        <w:rPr>
          <w:b/>
          <w:sz w:val="24"/>
          <w:szCs w:val="24"/>
        </w:rPr>
        <w:t>;</w:t>
      </w:r>
      <w:r w:rsidR="000D3362" w:rsidRPr="00E50E62">
        <w:rPr>
          <w:b/>
          <w:sz w:val="24"/>
          <w:szCs w:val="24"/>
        </w:rPr>
        <w:t xml:space="preserve"> accepted unanimously</w:t>
      </w:r>
      <w:r w:rsidR="00243C0A" w:rsidRPr="00E50E62">
        <w:rPr>
          <w:b/>
          <w:sz w:val="24"/>
          <w:szCs w:val="24"/>
        </w:rPr>
        <w:t>.</w:t>
      </w:r>
      <w:r w:rsidR="00E7031D" w:rsidRPr="00E50E62">
        <w:rPr>
          <w:b/>
          <w:sz w:val="24"/>
          <w:szCs w:val="24"/>
        </w:rPr>
        <w:t xml:space="preserve"> </w:t>
      </w:r>
    </w:p>
    <w:p w:rsidR="00E7031D" w:rsidRPr="00687EC7" w:rsidRDefault="00E7031D" w:rsidP="00FF0BEE">
      <w:pPr>
        <w:spacing w:after="120"/>
        <w:rPr>
          <w:sz w:val="24"/>
          <w:szCs w:val="24"/>
        </w:rPr>
      </w:pPr>
      <w:r w:rsidRPr="00687EC7">
        <w:rPr>
          <w:sz w:val="24"/>
          <w:szCs w:val="24"/>
        </w:rPr>
        <w:t xml:space="preserve">Email motion </w:t>
      </w:r>
      <w:r w:rsidR="005E0252" w:rsidRPr="00687EC7">
        <w:rPr>
          <w:sz w:val="24"/>
          <w:szCs w:val="24"/>
        </w:rPr>
        <w:t>since last</w:t>
      </w:r>
      <w:r w:rsidRPr="00687EC7">
        <w:rPr>
          <w:sz w:val="24"/>
          <w:szCs w:val="24"/>
        </w:rPr>
        <w:t xml:space="preserve"> Executive Meeting adopted: </w:t>
      </w:r>
    </w:p>
    <w:p w:rsidR="00D51F96" w:rsidRPr="00FF0BEE" w:rsidRDefault="00D51F96" w:rsidP="00FF0BEE">
      <w:pPr>
        <w:shd w:val="clear" w:color="auto" w:fill="FFFFFF"/>
        <w:spacing w:after="120"/>
        <w:ind w:left="360" w:hanging="360"/>
        <w:rPr>
          <w:rFonts w:eastAsia="Times New Roman" w:cs="Arial"/>
          <w:sz w:val="20"/>
          <w:szCs w:val="20"/>
        </w:rPr>
      </w:pPr>
      <w:r w:rsidRPr="00FF0BEE">
        <w:rPr>
          <w:rFonts w:eastAsia="Times New Roman" w:cs="Arial"/>
          <w:sz w:val="20"/>
          <w:szCs w:val="20"/>
          <w:u w:val="single"/>
        </w:rPr>
        <w:t>Email 12/2</w:t>
      </w:r>
      <w:r w:rsidR="005E0252" w:rsidRPr="00FF0BEE">
        <w:rPr>
          <w:rFonts w:eastAsia="Times New Roman" w:cs="Arial"/>
          <w:sz w:val="20"/>
          <w:szCs w:val="20"/>
        </w:rPr>
        <w:t xml:space="preserve"> President “</w:t>
      </w:r>
      <w:r w:rsidRPr="00FF0BEE">
        <w:rPr>
          <w:rFonts w:eastAsia="Times New Roman" w:cs="Arial"/>
          <w:sz w:val="20"/>
          <w:szCs w:val="20"/>
        </w:rPr>
        <w:t xml:space="preserve">I'd like a motion to pay $200 for substitute teachers to allow Ms. [Amy] Koch and Mrs. [Cynthia] Chang to attend the district's second day of Chromebook training.  [Per Debbie </w:t>
      </w:r>
      <w:proofErr w:type="spellStart"/>
      <w:r w:rsidRPr="00FF0BEE">
        <w:rPr>
          <w:rFonts w:eastAsia="Times New Roman" w:cs="Arial"/>
          <w:sz w:val="20"/>
          <w:szCs w:val="20"/>
        </w:rPr>
        <w:t>Raes</w:t>
      </w:r>
      <w:proofErr w:type="spellEnd"/>
      <w:r w:rsidRPr="00FF0BEE">
        <w:rPr>
          <w:rFonts w:eastAsia="Times New Roman" w:cs="Arial"/>
          <w:sz w:val="20"/>
          <w:szCs w:val="20"/>
        </w:rPr>
        <w:t>, ‘The District is offering this training on Dec. 15 to all teachers with Chromebooks however they will only pay for the substitutes for the district-issued Chromebooks which are 5</w:t>
      </w:r>
      <w:r w:rsidRPr="00FF0BEE">
        <w:rPr>
          <w:rFonts w:eastAsia="Times New Roman" w:cs="Arial"/>
          <w:sz w:val="20"/>
          <w:szCs w:val="20"/>
          <w:vertAlign w:val="superscript"/>
        </w:rPr>
        <w:t>th</w:t>
      </w:r>
      <w:r w:rsidRPr="00FF0BEE">
        <w:rPr>
          <w:rFonts w:eastAsia="Times New Roman" w:cs="Arial"/>
          <w:sz w:val="20"/>
          <w:szCs w:val="20"/>
        </w:rPr>
        <w:t xml:space="preserve"> and 4</w:t>
      </w:r>
      <w:r w:rsidRPr="00FF0BEE">
        <w:rPr>
          <w:rFonts w:eastAsia="Times New Roman" w:cs="Arial"/>
          <w:sz w:val="20"/>
          <w:szCs w:val="20"/>
          <w:vertAlign w:val="superscript"/>
        </w:rPr>
        <w:t>th</w:t>
      </w:r>
      <w:r w:rsidRPr="00FF0BEE">
        <w:rPr>
          <w:rFonts w:eastAsia="Times New Roman" w:cs="Arial"/>
          <w:sz w:val="20"/>
          <w:szCs w:val="20"/>
        </w:rPr>
        <w:t xml:space="preserve"> grade teachers. Both of the 3</w:t>
      </w:r>
      <w:r w:rsidRPr="00FF0BEE">
        <w:rPr>
          <w:rFonts w:eastAsia="Times New Roman" w:cs="Arial"/>
          <w:sz w:val="20"/>
          <w:szCs w:val="20"/>
          <w:vertAlign w:val="superscript"/>
        </w:rPr>
        <w:t>rd</w:t>
      </w:r>
      <w:r w:rsidRPr="00FF0BEE">
        <w:rPr>
          <w:rFonts w:eastAsia="Times New Roman" w:cs="Arial"/>
          <w:sz w:val="20"/>
          <w:szCs w:val="20"/>
        </w:rPr>
        <w:t xml:space="preserve"> grade MIP teachers would like this additional training and Principal Hauser thought that Friends of MIP would be supportive of paying the $200 sub charges.’]”</w:t>
      </w:r>
    </w:p>
    <w:p w:rsidR="005E0252" w:rsidRDefault="005E0252" w:rsidP="00FF0BEE">
      <w:pPr>
        <w:shd w:val="clear" w:color="auto" w:fill="FFFFFF"/>
        <w:spacing w:after="120"/>
        <w:rPr>
          <w:sz w:val="20"/>
          <w:szCs w:val="20"/>
        </w:rPr>
      </w:pPr>
      <w:r w:rsidRPr="00FF0BEE">
        <w:rPr>
          <w:sz w:val="20"/>
          <w:szCs w:val="20"/>
        </w:rPr>
        <w:t>Seconded b</w:t>
      </w:r>
      <w:r w:rsidR="00D51F96" w:rsidRPr="00FF0BEE">
        <w:rPr>
          <w:sz w:val="20"/>
          <w:szCs w:val="20"/>
        </w:rPr>
        <w:t>y Secretary 12/2, 12/3 accepted unanimously.</w:t>
      </w:r>
    </w:p>
    <w:p w:rsidR="00E50E62" w:rsidRPr="00FF0BEE" w:rsidRDefault="00E50E62" w:rsidP="00FF0BEE">
      <w:pPr>
        <w:shd w:val="clear" w:color="auto" w:fill="FFFFFF"/>
        <w:spacing w:after="120"/>
        <w:rPr>
          <w:rFonts w:eastAsia="Times New Roman" w:cs="Arial"/>
          <w:sz w:val="20"/>
          <w:szCs w:val="20"/>
        </w:rPr>
      </w:pPr>
    </w:p>
    <w:p w:rsidR="00156FC4" w:rsidRPr="00FF0BEE" w:rsidRDefault="000307A2" w:rsidP="00FF0BEE">
      <w:pPr>
        <w:pStyle w:val="Heading2"/>
        <w:spacing w:before="0" w:after="120"/>
      </w:pPr>
      <w:r w:rsidRPr="00FF0BEE">
        <w:t>FINANCIAL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Financial Reports</w:t>
      </w:r>
      <w:r w:rsidR="00FF0BEE">
        <w:rPr>
          <w:rFonts w:asciiTheme="majorHAnsi" w:hAnsiTheme="majorHAnsi"/>
          <w:b/>
          <w:color w:val="0070C0"/>
        </w:rPr>
        <w:t xml:space="preserve"> </w:t>
      </w:r>
      <w:r w:rsidR="00FF0BEE" w:rsidRPr="00FF0BEE">
        <w:rPr>
          <w:rFonts w:asciiTheme="minorHAnsi" w:hAnsiTheme="minorHAnsi"/>
          <w:color w:val="0070C0"/>
        </w:rPr>
        <w:t xml:space="preserve"> </w:t>
      </w:r>
    </w:p>
    <w:p w:rsidR="003166DC" w:rsidRPr="00FF0BEE" w:rsidRDefault="00FF0BEE" w:rsidP="00FF0BEE">
      <w:pPr>
        <w:pStyle w:val="Default"/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Balance Sheet</w:t>
      </w:r>
      <w:r w:rsidR="003166DC" w:rsidRPr="00FF0BEE">
        <w:rPr>
          <w:rFonts w:asciiTheme="minorHAnsi" w:hAnsiTheme="minorHAnsi"/>
        </w:rPr>
        <w:t xml:space="preserve"> </w:t>
      </w:r>
      <w:r w:rsidR="004E3956" w:rsidRPr="00FF0BEE">
        <w:rPr>
          <w:rFonts w:asciiTheme="minorHAnsi" w:hAnsiTheme="minorHAnsi"/>
        </w:rPr>
        <w:t xml:space="preserve">as of December 31, 2015. </w:t>
      </w:r>
      <w:proofErr w:type="gramStart"/>
      <w:r w:rsidR="004E3956" w:rsidRPr="00FF0BEE">
        <w:rPr>
          <w:rFonts w:asciiTheme="minorHAnsi" w:hAnsiTheme="minorHAnsi"/>
        </w:rPr>
        <w:t>Profit and Loss for December.</w:t>
      </w:r>
      <w:proofErr w:type="gramEnd"/>
      <w:r w:rsidR="004E3956" w:rsidRPr="00FF0BEE">
        <w:rPr>
          <w:rFonts w:asciiTheme="minorHAnsi" w:hAnsiTheme="minorHAnsi"/>
        </w:rPr>
        <w:t xml:space="preserve"> YTD reflects since fiscal year start Nov. 1 and will be distributed by email.</w:t>
      </w:r>
    </w:p>
    <w:p w:rsidR="00E50E62" w:rsidRDefault="00EA74C5" w:rsidP="00E50E62">
      <w:pPr>
        <w:pStyle w:val="Default"/>
        <w:spacing w:line="276" w:lineRule="auto"/>
        <w:rPr>
          <w:rFonts w:asciiTheme="majorHAnsi" w:hAnsiTheme="majorHAnsi"/>
          <w:b/>
          <w:color w:val="0070C0"/>
        </w:rPr>
      </w:pPr>
      <w:r w:rsidRPr="00FF0BEE">
        <w:rPr>
          <w:rFonts w:asciiTheme="majorHAnsi" w:hAnsiTheme="majorHAnsi"/>
          <w:b/>
          <w:color w:val="0070C0"/>
        </w:rPr>
        <w:t xml:space="preserve">• </w:t>
      </w:r>
      <w:r w:rsidR="00E50E62">
        <w:rPr>
          <w:rFonts w:asciiTheme="majorHAnsi" w:hAnsiTheme="majorHAnsi"/>
          <w:b/>
          <w:color w:val="0070C0"/>
        </w:rPr>
        <w:t>Tax accountant S</w:t>
      </w:r>
      <w:r w:rsidR="004E3956" w:rsidRPr="00FF0BEE">
        <w:rPr>
          <w:rFonts w:asciiTheme="majorHAnsi" w:hAnsiTheme="majorHAnsi"/>
          <w:b/>
          <w:color w:val="0070C0"/>
        </w:rPr>
        <w:t>earch</w:t>
      </w:r>
      <w:r w:rsidR="00FF0BEE">
        <w:rPr>
          <w:rFonts w:asciiTheme="majorHAnsi" w:hAnsiTheme="majorHAnsi"/>
          <w:b/>
          <w:color w:val="0070C0"/>
        </w:rPr>
        <w:t xml:space="preserve">  </w:t>
      </w:r>
    </w:p>
    <w:p w:rsidR="004E3956" w:rsidRPr="00FF0BEE" w:rsidRDefault="00FF0BEE" w:rsidP="00FF0BEE">
      <w:pPr>
        <w:pStyle w:val="Default"/>
        <w:spacing w:after="120"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</w:t>
      </w:r>
      <w:r w:rsidR="004E3956" w:rsidRPr="00FF0BEE">
        <w:rPr>
          <w:rFonts w:asciiTheme="minorHAnsi" w:hAnsiTheme="minorHAnsi"/>
        </w:rPr>
        <w:t>eaching out to potential CPAs for proposals.</w:t>
      </w:r>
      <w:proofErr w:type="gramEnd"/>
      <w:r w:rsidR="004E3956" w:rsidRPr="00FF0BEE">
        <w:rPr>
          <w:rFonts w:asciiTheme="minorHAnsi" w:hAnsiTheme="minorHAnsi"/>
        </w:rPr>
        <w:t xml:space="preserve"> </w:t>
      </w:r>
      <w:proofErr w:type="gramStart"/>
      <w:r w:rsidR="004E3956" w:rsidRPr="00FF0BEE">
        <w:rPr>
          <w:rFonts w:asciiTheme="minorHAnsi" w:hAnsiTheme="minorHAnsi"/>
        </w:rPr>
        <w:t>Understanding that corporations need to file by March 15, though our fiscal year ended earlier.</w:t>
      </w:r>
      <w:proofErr w:type="gramEnd"/>
      <w:r w:rsidR="00EA74C5" w:rsidRPr="00FF0BEE">
        <w:rPr>
          <w:rFonts w:asciiTheme="minorHAnsi" w:hAnsiTheme="minorHAnsi"/>
        </w:rPr>
        <w:t xml:space="preserve"> Our portion of the filing last year was $250 with BESF. Anticipate under $800.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</w:t>
      </w:r>
      <w:r w:rsidR="00EA74C5" w:rsidRPr="00FF0BEE">
        <w:rPr>
          <w:rFonts w:asciiTheme="majorHAnsi" w:hAnsiTheme="majorHAnsi"/>
          <w:b/>
          <w:color w:val="0070C0"/>
        </w:rPr>
        <w:t xml:space="preserve"> Credit Card Processing</w:t>
      </w:r>
      <w:r w:rsidR="00EA74C5" w:rsidRPr="00FF0BEE">
        <w:rPr>
          <w:rFonts w:asciiTheme="minorHAnsi" w:hAnsiTheme="minorHAnsi"/>
          <w:color w:val="0070C0"/>
        </w:rPr>
        <w:t xml:space="preserve"> </w:t>
      </w:r>
    </w:p>
    <w:p w:rsidR="00156FC4" w:rsidRPr="00FF0BEE" w:rsidRDefault="00EA74C5" w:rsidP="00FF0BEE">
      <w:pPr>
        <w:pStyle w:val="Default"/>
        <w:spacing w:after="120" w:line="276" w:lineRule="auto"/>
        <w:rPr>
          <w:rFonts w:asciiTheme="minorHAnsi" w:hAnsiTheme="minorHAnsi"/>
        </w:rPr>
      </w:pPr>
      <w:proofErr w:type="gramStart"/>
      <w:r w:rsidRPr="00FF0BEE">
        <w:rPr>
          <w:rFonts w:asciiTheme="minorHAnsi" w:hAnsiTheme="minorHAnsi"/>
        </w:rPr>
        <w:t>Square fee 3.5%.</w:t>
      </w:r>
      <w:proofErr w:type="gramEnd"/>
      <w:r w:rsidRPr="00FF0BEE">
        <w:rPr>
          <w:rFonts w:asciiTheme="minorHAnsi" w:hAnsiTheme="minorHAnsi"/>
        </w:rPr>
        <w:t xml:space="preserve"> Plan to move to something more economical.  PayPal has 2.2% for nonprofits. Wells Fargo offers a processing program, but that would tie us into them for at least 2 years. </w:t>
      </w:r>
      <w:proofErr w:type="gramStart"/>
      <w:r w:rsidRPr="00FF0BEE">
        <w:rPr>
          <w:rFonts w:asciiTheme="minorHAnsi" w:hAnsiTheme="minorHAnsi"/>
        </w:rPr>
        <w:t>Will follow up with Costco and Amazon options.</w:t>
      </w:r>
      <w:proofErr w:type="gramEnd"/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>•</w:t>
      </w:r>
      <w:r w:rsidR="008672D0" w:rsidRPr="00FF0BEE">
        <w:rPr>
          <w:rFonts w:asciiTheme="majorHAnsi" w:hAnsiTheme="majorHAnsi"/>
          <w:b/>
          <w:color w:val="0070C0"/>
        </w:rPr>
        <w:t xml:space="preserve"> </w:t>
      </w:r>
      <w:proofErr w:type="spellStart"/>
      <w:r w:rsidR="008672D0" w:rsidRPr="00FF0BEE">
        <w:rPr>
          <w:rFonts w:asciiTheme="majorHAnsi" w:hAnsiTheme="majorHAnsi"/>
          <w:b/>
          <w:color w:val="0070C0"/>
        </w:rPr>
        <w:t>Quickbooks</w:t>
      </w:r>
      <w:proofErr w:type="spellEnd"/>
      <w:r w:rsidR="008672D0" w:rsidRPr="00FF0BEE">
        <w:rPr>
          <w:rFonts w:asciiTheme="majorHAnsi" w:hAnsiTheme="majorHAnsi"/>
          <w:b/>
          <w:color w:val="0070C0"/>
        </w:rPr>
        <w:t xml:space="preserve"> Upgrade</w:t>
      </w:r>
      <w:r w:rsidR="008672D0" w:rsidRPr="00FF0BEE">
        <w:rPr>
          <w:rFonts w:asciiTheme="minorHAnsi" w:hAnsiTheme="minorHAnsi"/>
        </w:rPr>
        <w:t xml:space="preserve"> </w:t>
      </w:r>
    </w:p>
    <w:p w:rsidR="00156FC4" w:rsidRPr="00FF0BEE" w:rsidRDefault="008672D0" w:rsidP="00FF0BEE">
      <w:pPr>
        <w:pStyle w:val="Default"/>
        <w:spacing w:after="120" w:line="276" w:lineRule="auto"/>
        <w:rPr>
          <w:rFonts w:asciiTheme="minorHAnsi" w:hAnsiTheme="minorHAnsi"/>
        </w:rPr>
      </w:pPr>
      <w:proofErr w:type="gramStart"/>
      <w:r w:rsidRPr="00FF0BEE">
        <w:rPr>
          <w:rFonts w:asciiTheme="minorHAnsi" w:hAnsiTheme="minorHAnsi"/>
        </w:rPr>
        <w:t>$10.36 current cost.</w:t>
      </w:r>
      <w:proofErr w:type="gramEnd"/>
      <w:r w:rsidRPr="00FF0BEE">
        <w:rPr>
          <w:rFonts w:asciiTheme="minorHAnsi" w:hAnsiTheme="minorHAnsi"/>
        </w:rPr>
        <w:t xml:space="preserve"> Next level costs $18.86 enabling us to do more with reports. Not essential now, but may be useful later.</w:t>
      </w:r>
    </w:p>
    <w:p w:rsidR="00E77F22" w:rsidRPr="00FF0BEE" w:rsidRDefault="00156FC4" w:rsidP="00FF0BEE">
      <w:pPr>
        <w:pStyle w:val="Default"/>
        <w:spacing w:after="120"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lastRenderedPageBreak/>
        <w:t>• Insurance Quotes</w:t>
      </w:r>
      <w:r w:rsidRPr="00FF0BEE">
        <w:rPr>
          <w:rFonts w:asciiTheme="minorHAnsi" w:hAnsiTheme="minorHAnsi"/>
          <w:color w:val="0070C0"/>
        </w:rPr>
        <w:t xml:space="preserve"> </w:t>
      </w:r>
      <w:r w:rsidR="00E77F22" w:rsidRPr="00FF0BEE">
        <w:rPr>
          <w:rFonts w:asciiTheme="minorHAnsi" w:hAnsiTheme="minorHAnsi"/>
        </w:rPr>
        <w:t xml:space="preserve">(President) </w:t>
      </w:r>
      <w:r w:rsidRPr="00FF0BEE">
        <w:rPr>
          <w:rFonts w:asciiTheme="minorHAnsi" w:hAnsiTheme="minorHAnsi"/>
        </w:rPr>
        <w:t>Propose to adopt least expensive quote</w:t>
      </w:r>
      <w:r w:rsidR="00E77F22" w:rsidRPr="00FF0BEE">
        <w:rPr>
          <w:rFonts w:asciiTheme="minorHAnsi" w:hAnsiTheme="minorHAnsi"/>
        </w:rPr>
        <w:t xml:space="preserve"> from the two received so far -- </w:t>
      </w:r>
      <w:r w:rsidRPr="00FF0BEE">
        <w:rPr>
          <w:rFonts w:asciiTheme="minorHAnsi" w:hAnsiTheme="minorHAnsi"/>
        </w:rPr>
        <w:t>$850 fr</w:t>
      </w:r>
      <w:r w:rsidR="00E77F22" w:rsidRPr="00FF0BEE">
        <w:rPr>
          <w:rFonts w:asciiTheme="minorHAnsi" w:hAnsiTheme="minorHAnsi"/>
        </w:rPr>
        <w:t xml:space="preserve">om </w:t>
      </w:r>
      <w:proofErr w:type="spellStart"/>
      <w:r w:rsidR="00E77F22" w:rsidRPr="00FF0BEE">
        <w:rPr>
          <w:rFonts w:asciiTheme="minorHAnsi" w:hAnsiTheme="minorHAnsi"/>
        </w:rPr>
        <w:t>Dealey</w:t>
      </w:r>
      <w:proofErr w:type="spellEnd"/>
      <w:r w:rsidR="00E77F22" w:rsidRPr="00FF0BEE">
        <w:rPr>
          <w:rFonts w:asciiTheme="minorHAnsi" w:hAnsiTheme="minorHAnsi"/>
        </w:rPr>
        <w:t xml:space="preserve">, Renton &amp; Associates versus $1000 from </w:t>
      </w:r>
      <w:r w:rsidR="007B2404" w:rsidRPr="00FF0BEE">
        <w:rPr>
          <w:rFonts w:asciiTheme="minorHAnsi" w:hAnsiTheme="minorHAnsi"/>
        </w:rPr>
        <w:t xml:space="preserve">Kelly Risk Management </w:t>
      </w:r>
      <w:r w:rsidR="00E77F22" w:rsidRPr="00FF0BEE">
        <w:rPr>
          <w:rFonts w:asciiTheme="minorHAnsi" w:hAnsiTheme="minorHAnsi"/>
        </w:rPr>
        <w:t>for identical coverages.</w:t>
      </w:r>
      <w:r w:rsidR="007B2404" w:rsidRPr="00FF0BEE">
        <w:rPr>
          <w:rFonts w:asciiTheme="minorHAnsi" w:hAnsiTheme="minorHAnsi"/>
        </w:rPr>
        <w:t xml:space="preserve"> </w:t>
      </w:r>
      <w:r w:rsidR="00E77F22" w:rsidRPr="00FF0BEE">
        <w:rPr>
          <w:rFonts w:asciiTheme="minorHAnsi" w:hAnsiTheme="minorHAnsi"/>
        </w:rPr>
        <w:t>1 million DNO liability; no general liability</w:t>
      </w:r>
      <w:proofErr w:type="gramStart"/>
      <w:r w:rsidR="00E77F22" w:rsidRPr="00FF0BEE">
        <w:rPr>
          <w:rFonts w:asciiTheme="minorHAnsi" w:hAnsiTheme="minorHAnsi"/>
        </w:rPr>
        <w:t>?;</w:t>
      </w:r>
      <w:proofErr w:type="gramEnd"/>
      <w:r w:rsidR="00E77F22" w:rsidRPr="00FF0BEE">
        <w:rPr>
          <w:rFonts w:asciiTheme="minorHAnsi" w:hAnsiTheme="minorHAnsi"/>
        </w:rPr>
        <w:t xml:space="preserve"> will confirm. </w:t>
      </w:r>
      <w:proofErr w:type="gramStart"/>
      <w:r w:rsidR="00E77F22" w:rsidRPr="00FF0BEE">
        <w:rPr>
          <w:rFonts w:asciiTheme="minorHAnsi" w:hAnsiTheme="minorHAnsi"/>
        </w:rPr>
        <w:t>May need to have a 1 day rider to cover events.</w:t>
      </w:r>
      <w:proofErr w:type="gramEnd"/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>• Tax Letters &amp; Direct Giving Tra</w:t>
      </w:r>
      <w:r w:rsidR="00E77F22" w:rsidRPr="00FF0BEE">
        <w:rPr>
          <w:rFonts w:asciiTheme="majorHAnsi" w:hAnsiTheme="majorHAnsi"/>
          <w:b/>
          <w:color w:val="0070C0"/>
        </w:rPr>
        <w:t>cking Update</w:t>
      </w:r>
      <w:r w:rsidR="00E77F22" w:rsidRPr="00FF0BEE">
        <w:rPr>
          <w:rFonts w:asciiTheme="minorHAnsi" w:hAnsiTheme="minorHAnsi"/>
          <w:color w:val="0070C0"/>
        </w:rPr>
        <w:t xml:space="preserve"> </w:t>
      </w:r>
      <w:r w:rsidR="00E77F22" w:rsidRPr="00FF0BEE">
        <w:rPr>
          <w:rFonts w:asciiTheme="minorHAnsi" w:hAnsiTheme="minorHAnsi"/>
        </w:rPr>
        <w:t>(Rosalie &amp; Debbie)</w:t>
      </w:r>
    </w:p>
    <w:p w:rsidR="00156FC4" w:rsidRPr="00FF0BEE" w:rsidRDefault="00E77F22" w:rsidP="00FF0BEE">
      <w:pPr>
        <w:pStyle w:val="Default"/>
        <w:spacing w:after="120" w:line="276" w:lineRule="auto"/>
        <w:rPr>
          <w:rFonts w:asciiTheme="minorHAnsi" w:hAnsiTheme="minorHAnsi"/>
        </w:rPr>
      </w:pPr>
      <w:r w:rsidRPr="00FF0BEE">
        <w:rPr>
          <w:rFonts w:asciiTheme="minorHAnsi" w:hAnsiTheme="minorHAnsi"/>
        </w:rPr>
        <w:t>Annual Fund Contribution Tracking page shows December and YTD. Mostly direct giving, but can track matching funds as well. Will do class participation by % not by $</w:t>
      </w:r>
      <w:r w:rsidR="007B2404" w:rsidRPr="00FF0BEE">
        <w:rPr>
          <w:rFonts w:asciiTheme="minorHAnsi" w:hAnsiTheme="minorHAnsi"/>
        </w:rPr>
        <w:t xml:space="preserve"> amount,</w:t>
      </w:r>
      <w:r w:rsidRPr="00FF0BEE">
        <w:rPr>
          <w:rFonts w:asciiTheme="minorHAnsi" w:hAnsiTheme="minorHAnsi"/>
        </w:rPr>
        <w:t xml:space="preserve"> for fiscal year through end of school (Nov to June). Only matters for class competitions toward end of school year.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 xml:space="preserve">• </w:t>
      </w:r>
      <w:r w:rsidR="00A20A54" w:rsidRPr="00FF0BEE">
        <w:rPr>
          <w:rFonts w:asciiTheme="majorHAnsi" w:hAnsiTheme="majorHAnsi"/>
          <w:b/>
          <w:color w:val="0070C0"/>
        </w:rPr>
        <w:t>Auditor Position Update</w:t>
      </w:r>
      <w:r w:rsidR="00A20A54" w:rsidRPr="00FF0BEE">
        <w:rPr>
          <w:rFonts w:asciiTheme="minorHAnsi" w:hAnsiTheme="minorHAnsi"/>
          <w:color w:val="0070C0"/>
        </w:rPr>
        <w:t xml:space="preserve"> </w:t>
      </w:r>
    </w:p>
    <w:p w:rsidR="00156FC4" w:rsidRPr="00FF0BEE" w:rsidRDefault="00A20A54" w:rsidP="00FF0BEE">
      <w:pPr>
        <w:pStyle w:val="Default"/>
        <w:spacing w:after="120" w:line="276" w:lineRule="auto"/>
        <w:rPr>
          <w:rFonts w:asciiTheme="minorHAnsi" w:hAnsiTheme="minorHAnsi"/>
        </w:rPr>
      </w:pPr>
      <w:r w:rsidRPr="00FF0BEE">
        <w:rPr>
          <w:rFonts w:asciiTheme="minorHAnsi" w:hAnsiTheme="minorHAnsi"/>
        </w:rPr>
        <w:t xml:space="preserve">President looked at PTA website about volunteer Auditor. </w:t>
      </w:r>
      <w:proofErr w:type="gramStart"/>
      <w:r w:rsidRPr="00FF0BEE">
        <w:rPr>
          <w:rFonts w:asciiTheme="minorHAnsi" w:hAnsiTheme="minorHAnsi"/>
        </w:rPr>
        <w:t>Will set up the position so that we have a review twice a year.</w:t>
      </w:r>
      <w:proofErr w:type="gramEnd"/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>• 501(c</w:t>
      </w:r>
      <w:proofErr w:type="gramStart"/>
      <w:r w:rsidRPr="00FF0BEE">
        <w:rPr>
          <w:rFonts w:asciiTheme="majorHAnsi" w:hAnsiTheme="majorHAnsi"/>
          <w:b/>
          <w:color w:val="0070C0"/>
        </w:rPr>
        <w:t>)(</w:t>
      </w:r>
      <w:proofErr w:type="gramEnd"/>
      <w:r w:rsidRPr="00FF0BEE">
        <w:rPr>
          <w:rFonts w:asciiTheme="majorHAnsi" w:hAnsiTheme="majorHAnsi"/>
          <w:b/>
          <w:color w:val="0070C0"/>
        </w:rPr>
        <w:t>3) Correction Update</w:t>
      </w:r>
      <w:r w:rsidRPr="00FF0BEE">
        <w:rPr>
          <w:rFonts w:asciiTheme="minorHAnsi" w:hAnsiTheme="minorHAnsi"/>
          <w:color w:val="0070C0"/>
        </w:rPr>
        <w:t xml:space="preserve"> </w:t>
      </w:r>
      <w:r w:rsidR="00A20A54" w:rsidRPr="00FF0BEE">
        <w:rPr>
          <w:rFonts w:asciiTheme="minorHAnsi" w:hAnsiTheme="minorHAnsi"/>
        </w:rPr>
        <w:t xml:space="preserve">(President) </w:t>
      </w:r>
    </w:p>
    <w:p w:rsidR="00FF0BEE" w:rsidRDefault="00A20A54" w:rsidP="00FF0BEE">
      <w:pPr>
        <w:pStyle w:val="Default"/>
        <w:spacing w:after="120" w:line="276" w:lineRule="auto"/>
        <w:rPr>
          <w:rFonts w:asciiTheme="minorHAnsi" w:hAnsiTheme="minorHAnsi"/>
        </w:rPr>
      </w:pPr>
      <w:r w:rsidRPr="00FF0BEE">
        <w:rPr>
          <w:rFonts w:asciiTheme="minorHAnsi" w:hAnsiTheme="minorHAnsi"/>
        </w:rPr>
        <w:t xml:space="preserve">Forms are ready. </w:t>
      </w:r>
      <w:r w:rsidR="00156FC4" w:rsidRPr="00FF0BEE">
        <w:rPr>
          <w:rFonts w:asciiTheme="minorHAnsi" w:hAnsiTheme="minorHAnsi"/>
        </w:rPr>
        <w:t xml:space="preserve">Need the following checks for filing fees: </w:t>
      </w:r>
      <w:r w:rsidRPr="00FF0BEE">
        <w:rPr>
          <w:rFonts w:asciiTheme="minorHAnsi" w:hAnsiTheme="minorHAnsi"/>
        </w:rPr>
        <w:t>$25.00 – Department of Justice</w:t>
      </w:r>
      <w:proofErr w:type="gramStart"/>
      <w:r w:rsidRPr="00FF0BEE">
        <w:rPr>
          <w:rFonts w:asciiTheme="minorHAnsi" w:hAnsiTheme="minorHAnsi"/>
        </w:rPr>
        <w:t xml:space="preserve">;  </w:t>
      </w:r>
      <w:r w:rsidR="00156FC4" w:rsidRPr="00FF0BEE">
        <w:rPr>
          <w:rFonts w:asciiTheme="minorHAnsi" w:hAnsiTheme="minorHAnsi"/>
        </w:rPr>
        <w:t>$</w:t>
      </w:r>
      <w:proofErr w:type="gramEnd"/>
      <w:r w:rsidR="00156FC4" w:rsidRPr="00FF0BEE">
        <w:rPr>
          <w:rFonts w:asciiTheme="minorHAnsi" w:hAnsiTheme="minorHAnsi"/>
        </w:rPr>
        <w:t xml:space="preserve">20.00 – Scott </w:t>
      </w:r>
      <w:proofErr w:type="spellStart"/>
      <w:r w:rsidR="00156FC4" w:rsidRPr="00FF0BEE">
        <w:rPr>
          <w:rFonts w:asciiTheme="minorHAnsi" w:hAnsiTheme="minorHAnsi"/>
        </w:rPr>
        <w:t>Harshman</w:t>
      </w:r>
      <w:proofErr w:type="spellEnd"/>
      <w:r w:rsidR="00156FC4" w:rsidRPr="00FF0BEE">
        <w:rPr>
          <w:rFonts w:asciiTheme="minorHAnsi" w:hAnsiTheme="minorHAnsi"/>
        </w:rPr>
        <w:t xml:space="preserve"> (to reimburse for online filing fee for Statement of Information) </w:t>
      </w:r>
      <w:r w:rsidRPr="00FF0BEE">
        <w:rPr>
          <w:rFonts w:asciiTheme="minorHAnsi" w:hAnsiTheme="minorHAnsi"/>
        </w:rPr>
        <w:t xml:space="preserve">since remainder of retainer was refunded. </w:t>
      </w:r>
    </w:p>
    <w:p w:rsidR="00A20A54" w:rsidRPr="00E50E62" w:rsidRDefault="00A20A54" w:rsidP="00FF0BEE">
      <w:pPr>
        <w:pStyle w:val="Default"/>
        <w:spacing w:after="120" w:line="276" w:lineRule="auto"/>
        <w:rPr>
          <w:rFonts w:asciiTheme="minorHAnsi" w:hAnsiTheme="minorHAnsi"/>
          <w:b/>
        </w:rPr>
      </w:pPr>
      <w:r w:rsidRPr="00E50E62">
        <w:rPr>
          <w:rFonts w:asciiTheme="minorHAnsi" w:hAnsiTheme="minorHAnsi"/>
          <w:b/>
        </w:rPr>
        <w:t>Debbie motioned to issue above checks, Susanne seconded; approved unanimously.</w:t>
      </w:r>
    </w:p>
    <w:p w:rsidR="00E50E62" w:rsidRPr="00FF0BEE" w:rsidRDefault="00E50E62" w:rsidP="00FF0BEE">
      <w:pPr>
        <w:pStyle w:val="Default"/>
        <w:spacing w:after="120" w:line="276" w:lineRule="auto"/>
        <w:rPr>
          <w:rFonts w:asciiTheme="minorHAnsi" w:hAnsiTheme="minorHAnsi"/>
        </w:rPr>
      </w:pPr>
    </w:p>
    <w:p w:rsidR="000D663F" w:rsidRPr="00FF0BEE" w:rsidRDefault="000D663F" w:rsidP="00FF0BEE">
      <w:pPr>
        <w:pStyle w:val="Heading2"/>
        <w:spacing w:before="0" w:after="120"/>
        <w:rPr>
          <w:color w:val="0070C0"/>
          <w:sz w:val="24"/>
          <w:szCs w:val="24"/>
        </w:rPr>
      </w:pPr>
      <w:r w:rsidRPr="00FF0BEE">
        <w:rPr>
          <w:color w:val="0070C0"/>
          <w:sz w:val="24"/>
          <w:szCs w:val="24"/>
        </w:rPr>
        <w:t>BUSINESS</w:t>
      </w:r>
    </w:p>
    <w:p w:rsidR="000D663F" w:rsidRPr="00D513A9" w:rsidRDefault="000D663F" w:rsidP="00E50E62">
      <w:pPr>
        <w:pStyle w:val="Heading3"/>
        <w:spacing w:before="0"/>
        <w:ind w:left="0"/>
        <w:rPr>
          <w:color w:val="0070C0"/>
        </w:rPr>
      </w:pPr>
      <w:r w:rsidRPr="00D513A9">
        <w:rPr>
          <w:color w:val="0070C0"/>
        </w:rPr>
        <w:t xml:space="preserve">• Committee Updates </w:t>
      </w:r>
    </w:p>
    <w:p w:rsidR="00C66FF5" w:rsidRPr="00FF0BEE" w:rsidRDefault="00C66FF5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>-- Secretary</w:t>
      </w:r>
    </w:p>
    <w:p w:rsidR="002E62EF" w:rsidRPr="00FF0BEE" w:rsidRDefault="00C66FF5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  <w:t>Kohl’s Associates in Action Grant Update</w:t>
      </w:r>
      <w:r w:rsidR="00E967F2" w:rsidRPr="00FF0BEE">
        <w:rPr>
          <w:sz w:val="24"/>
          <w:szCs w:val="24"/>
        </w:rPr>
        <w:t xml:space="preserve"> </w:t>
      </w:r>
    </w:p>
    <w:p w:rsidR="00C66FF5" w:rsidRPr="00FF0BEE" w:rsidRDefault="002E62EF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 xml:space="preserve">Contacted Laguna Niguel </w:t>
      </w:r>
      <w:r w:rsidR="006525FD" w:rsidRPr="00FF0BEE">
        <w:rPr>
          <w:sz w:val="24"/>
          <w:szCs w:val="24"/>
        </w:rPr>
        <w:t xml:space="preserve">Kohl’s </w:t>
      </w:r>
      <w:r w:rsidRPr="00FF0BEE">
        <w:rPr>
          <w:sz w:val="24"/>
          <w:szCs w:val="24"/>
        </w:rPr>
        <w:t xml:space="preserve">manager </w:t>
      </w:r>
      <w:r w:rsidR="006525FD" w:rsidRPr="00FF0BEE">
        <w:rPr>
          <w:sz w:val="24"/>
          <w:szCs w:val="24"/>
        </w:rPr>
        <w:t xml:space="preserve">finally </w:t>
      </w:r>
      <w:r w:rsidRPr="00FF0BEE">
        <w:rPr>
          <w:sz w:val="24"/>
          <w:szCs w:val="24"/>
        </w:rPr>
        <w:t>approve</w:t>
      </w:r>
      <w:r w:rsidR="006525FD" w:rsidRPr="00FF0BEE">
        <w:rPr>
          <w:sz w:val="24"/>
          <w:szCs w:val="24"/>
        </w:rPr>
        <w:t>d our 4</w:t>
      </w:r>
      <w:r w:rsidR="006525FD" w:rsidRPr="00FF0BEE">
        <w:rPr>
          <w:sz w:val="24"/>
          <w:szCs w:val="24"/>
          <w:vertAlign w:val="superscript"/>
        </w:rPr>
        <w:t>th</w:t>
      </w:r>
      <w:r w:rsidR="006525FD" w:rsidRPr="00FF0BEE">
        <w:rPr>
          <w:sz w:val="24"/>
          <w:szCs w:val="24"/>
        </w:rPr>
        <w:t xml:space="preserve"> application i</w:t>
      </w:r>
      <w:r w:rsidRPr="00FF0BEE">
        <w:rPr>
          <w:sz w:val="24"/>
          <w:szCs w:val="24"/>
        </w:rPr>
        <w:t xml:space="preserve">n the grant management system. </w:t>
      </w:r>
      <w:r w:rsidR="006525FD" w:rsidRPr="00FF0BEE">
        <w:rPr>
          <w:sz w:val="24"/>
          <w:szCs w:val="24"/>
        </w:rPr>
        <w:t xml:space="preserve">We verified and </w:t>
      </w:r>
      <w:r w:rsidRPr="00FF0BEE">
        <w:rPr>
          <w:sz w:val="24"/>
          <w:szCs w:val="24"/>
        </w:rPr>
        <w:t>$500</w:t>
      </w:r>
      <w:r w:rsidR="00D513A9" w:rsidRPr="00FF0BEE">
        <w:rPr>
          <w:sz w:val="24"/>
          <w:szCs w:val="24"/>
        </w:rPr>
        <w:t xml:space="preserve"> grant approval eminent. </w:t>
      </w:r>
    </w:p>
    <w:p w:rsidR="00E967F2" w:rsidRPr="00FF0BEE" w:rsidRDefault="00C66FF5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  <w:t xml:space="preserve">Holiday Boutique </w:t>
      </w:r>
      <w:r w:rsidR="006525FD" w:rsidRPr="00FF0BEE">
        <w:rPr>
          <w:sz w:val="24"/>
          <w:szCs w:val="24"/>
        </w:rPr>
        <w:t>Recap</w:t>
      </w:r>
      <w:r w:rsidRPr="00FF0BEE">
        <w:rPr>
          <w:sz w:val="24"/>
          <w:szCs w:val="24"/>
        </w:rPr>
        <w:t xml:space="preserve"> (w/ Christine </w:t>
      </w:r>
      <w:proofErr w:type="spellStart"/>
      <w:r w:rsidRPr="00FF0BEE">
        <w:rPr>
          <w:sz w:val="24"/>
          <w:szCs w:val="24"/>
        </w:rPr>
        <w:t>Milliman</w:t>
      </w:r>
      <w:proofErr w:type="spellEnd"/>
      <w:r w:rsidRPr="00FF0BEE">
        <w:rPr>
          <w:sz w:val="24"/>
          <w:szCs w:val="24"/>
        </w:rPr>
        <w:t xml:space="preserve">) </w:t>
      </w:r>
      <w:r w:rsidR="006525FD" w:rsidRPr="00FF0BEE">
        <w:rPr>
          <w:sz w:val="24"/>
          <w:szCs w:val="24"/>
        </w:rPr>
        <w:t>$11</w:t>
      </w:r>
      <w:r w:rsidR="00D513A9" w:rsidRPr="00FF0BEE">
        <w:rPr>
          <w:sz w:val="24"/>
          <w:szCs w:val="24"/>
        </w:rPr>
        <w:t>3</w:t>
      </w:r>
      <w:r w:rsidR="006525FD" w:rsidRPr="00FF0BEE">
        <w:rPr>
          <w:sz w:val="24"/>
          <w:szCs w:val="24"/>
        </w:rPr>
        <w:t xml:space="preserve"> spent on goods, </w:t>
      </w:r>
      <w:r w:rsidR="00E967F2" w:rsidRPr="00FF0BEE">
        <w:rPr>
          <w:sz w:val="24"/>
          <w:szCs w:val="24"/>
        </w:rPr>
        <w:t>“DVD for Dollars” donation</w:t>
      </w:r>
      <w:r w:rsidR="006525FD" w:rsidRPr="00FF0BEE">
        <w:rPr>
          <w:sz w:val="24"/>
          <w:szCs w:val="24"/>
        </w:rPr>
        <w:t xml:space="preserve">s were free. </w:t>
      </w:r>
      <w:r w:rsidR="00FF0BEE" w:rsidRPr="00FF0BEE">
        <w:rPr>
          <w:sz w:val="24"/>
          <w:szCs w:val="24"/>
        </w:rPr>
        <w:t xml:space="preserve"> </w:t>
      </w:r>
      <w:proofErr w:type="gramStart"/>
      <w:r w:rsidR="006525FD" w:rsidRPr="00FF0BEE">
        <w:rPr>
          <w:sz w:val="24"/>
          <w:szCs w:val="24"/>
        </w:rPr>
        <w:t>Sold out with $322,</w:t>
      </w:r>
      <w:r w:rsidR="00D513A9" w:rsidRPr="00FF0BEE">
        <w:rPr>
          <w:sz w:val="24"/>
          <w:szCs w:val="24"/>
        </w:rPr>
        <w:t xml:space="preserve"> </w:t>
      </w:r>
      <w:r w:rsidR="006525FD" w:rsidRPr="00FF0BEE">
        <w:rPr>
          <w:sz w:val="24"/>
          <w:szCs w:val="24"/>
        </w:rPr>
        <w:t>making</w:t>
      </w:r>
      <w:r w:rsidR="00D513A9" w:rsidRPr="00FF0BEE">
        <w:rPr>
          <w:sz w:val="24"/>
          <w:szCs w:val="24"/>
        </w:rPr>
        <w:t xml:space="preserve"> $209</w:t>
      </w:r>
      <w:r w:rsidR="006525FD" w:rsidRPr="00FF0BEE">
        <w:rPr>
          <w:sz w:val="24"/>
          <w:szCs w:val="24"/>
        </w:rPr>
        <w:t xml:space="preserve"> net.</w:t>
      </w:r>
      <w:proofErr w:type="gramEnd"/>
      <w:r w:rsidR="00D513A9" w:rsidRPr="00FF0BEE">
        <w:rPr>
          <w:sz w:val="24"/>
          <w:szCs w:val="24"/>
        </w:rPr>
        <w:t xml:space="preserve"> </w:t>
      </w:r>
      <w:r w:rsidR="00FF0BEE" w:rsidRPr="00FF0BEE">
        <w:rPr>
          <w:sz w:val="24"/>
          <w:szCs w:val="24"/>
        </w:rPr>
        <w:t xml:space="preserve"> </w:t>
      </w:r>
      <w:r w:rsidR="00D513A9" w:rsidRPr="00FF0BEE">
        <w:rPr>
          <w:sz w:val="24"/>
          <w:szCs w:val="24"/>
        </w:rPr>
        <w:t>PTA sold out of items as well.</w:t>
      </w:r>
    </w:p>
    <w:p w:rsidR="00880AD1" w:rsidRPr="00FF0BEE" w:rsidRDefault="00880AD1" w:rsidP="00E50E62">
      <w:pPr>
        <w:spacing w:after="0"/>
        <w:rPr>
          <w:color w:val="808080" w:themeColor="background1" w:themeShade="80"/>
          <w:sz w:val="24"/>
          <w:szCs w:val="24"/>
        </w:rPr>
      </w:pPr>
    </w:p>
    <w:p w:rsidR="00E967F2" w:rsidRPr="00FF0BEE" w:rsidRDefault="00D513A9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>--</w:t>
      </w:r>
      <w:r w:rsidR="00E967F2" w:rsidRPr="00FF0BEE">
        <w:rPr>
          <w:sz w:val="24"/>
          <w:szCs w:val="24"/>
        </w:rPr>
        <w:t>Community Liaison</w:t>
      </w:r>
    </w:p>
    <w:p w:rsidR="00D513A9" w:rsidRPr="00FF0BEE" w:rsidRDefault="00E967F2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</w:r>
      <w:proofErr w:type="gramStart"/>
      <w:r w:rsidRPr="00FF0BEE">
        <w:rPr>
          <w:sz w:val="24"/>
          <w:szCs w:val="24"/>
        </w:rPr>
        <w:t>MIP Parent Handbook.</w:t>
      </w:r>
      <w:proofErr w:type="gramEnd"/>
      <w:r w:rsidRPr="00FF0BEE">
        <w:rPr>
          <w:sz w:val="24"/>
          <w:szCs w:val="24"/>
        </w:rPr>
        <w:t xml:space="preserve"> </w:t>
      </w:r>
      <w:r w:rsidR="00D513A9" w:rsidRPr="00FF0BEE">
        <w:rPr>
          <w:sz w:val="24"/>
          <w:szCs w:val="24"/>
        </w:rPr>
        <w:t xml:space="preserve">Received health information; awaiting School of Choice information from CUSD later this month. </w:t>
      </w:r>
      <w:proofErr w:type="gramStart"/>
      <w:r w:rsidR="00D513A9" w:rsidRPr="00FF0BEE">
        <w:rPr>
          <w:sz w:val="24"/>
          <w:szCs w:val="24"/>
        </w:rPr>
        <w:t>Will format content after final page count.</w:t>
      </w:r>
      <w:proofErr w:type="gramEnd"/>
      <w:r w:rsidR="00D513A9" w:rsidRPr="00FF0BEE">
        <w:rPr>
          <w:sz w:val="24"/>
          <w:szCs w:val="24"/>
        </w:rPr>
        <w:t xml:space="preserve"> Grayscale pictures ideal for each section heading.</w:t>
      </w:r>
    </w:p>
    <w:p w:rsidR="00880AD1" w:rsidRPr="00FF0BEE" w:rsidRDefault="00D513A9" w:rsidP="00E50E62">
      <w:pPr>
        <w:spacing w:after="0"/>
        <w:rPr>
          <w:sz w:val="24"/>
          <w:szCs w:val="24"/>
        </w:rPr>
      </w:pPr>
      <w:r w:rsidRPr="00FF0BEE">
        <w:rPr>
          <w:color w:val="808080" w:themeColor="background1" w:themeShade="80"/>
          <w:sz w:val="24"/>
          <w:szCs w:val="24"/>
        </w:rPr>
        <w:tab/>
      </w:r>
      <w:proofErr w:type="gramStart"/>
      <w:r w:rsidRPr="00FF0BEE">
        <w:rPr>
          <w:sz w:val="24"/>
          <w:szCs w:val="24"/>
        </w:rPr>
        <w:t>CUSD Board of Trustees meeting.</w:t>
      </w:r>
      <w:proofErr w:type="gramEnd"/>
      <w:r w:rsidRPr="00FF0BEE">
        <w:rPr>
          <w:sz w:val="24"/>
          <w:szCs w:val="24"/>
        </w:rPr>
        <w:t xml:space="preserve"> Board positions changed with new president. </w:t>
      </w:r>
      <w:proofErr w:type="gramStart"/>
      <w:r w:rsidRPr="00FF0BEE">
        <w:rPr>
          <w:sz w:val="24"/>
          <w:szCs w:val="24"/>
        </w:rPr>
        <w:t>Did not approve extension of charter school.</w:t>
      </w:r>
      <w:proofErr w:type="gramEnd"/>
      <w:r w:rsidRPr="00FF0BEE">
        <w:rPr>
          <w:sz w:val="24"/>
          <w:szCs w:val="24"/>
        </w:rPr>
        <w:t xml:space="preserve"> </w:t>
      </w:r>
      <w:r w:rsidR="00A63A46" w:rsidRPr="00FF0BEE">
        <w:rPr>
          <w:sz w:val="24"/>
          <w:szCs w:val="24"/>
        </w:rPr>
        <w:t xml:space="preserve"> January 20 “workshop” and January 27 are next two meetings.</w:t>
      </w:r>
    </w:p>
    <w:p w:rsidR="00D513A9" w:rsidRPr="00FF0BEE" w:rsidRDefault="00D513A9" w:rsidP="00E50E62">
      <w:pPr>
        <w:spacing w:after="0"/>
        <w:rPr>
          <w:color w:val="808080" w:themeColor="background1" w:themeShade="80"/>
          <w:sz w:val="24"/>
          <w:szCs w:val="24"/>
        </w:rPr>
      </w:pPr>
    </w:p>
    <w:p w:rsidR="000D3362" w:rsidRPr="00FF0BEE" w:rsidRDefault="000D663F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 xml:space="preserve">– </w:t>
      </w:r>
      <w:r w:rsidR="000D3362" w:rsidRPr="00FF0BEE">
        <w:rPr>
          <w:sz w:val="24"/>
          <w:szCs w:val="24"/>
        </w:rPr>
        <w:t>Vice President</w:t>
      </w:r>
    </w:p>
    <w:p w:rsidR="00A63A46" w:rsidRPr="00FF0BEE" w:rsidRDefault="00C66FF5" w:rsidP="00E50E62">
      <w:pPr>
        <w:spacing w:after="0"/>
        <w:rPr>
          <w:color w:val="808080" w:themeColor="background1" w:themeShade="80"/>
          <w:sz w:val="24"/>
          <w:szCs w:val="24"/>
        </w:rPr>
      </w:pPr>
      <w:r w:rsidRPr="00FF0BEE">
        <w:rPr>
          <w:sz w:val="24"/>
          <w:szCs w:val="24"/>
        </w:rPr>
        <w:lastRenderedPageBreak/>
        <w:tab/>
      </w:r>
      <w:proofErr w:type="spellStart"/>
      <w:r w:rsidRPr="00FF0BEE">
        <w:rPr>
          <w:sz w:val="24"/>
          <w:szCs w:val="24"/>
        </w:rPr>
        <w:t>SmartRaiser</w:t>
      </w:r>
      <w:proofErr w:type="spellEnd"/>
      <w:r w:rsidRPr="00FF0BEE">
        <w:rPr>
          <w:sz w:val="24"/>
          <w:szCs w:val="24"/>
        </w:rPr>
        <w:t xml:space="preserve"> </w:t>
      </w:r>
      <w:r w:rsidR="005B4B54" w:rsidRPr="00FF0BEE">
        <w:rPr>
          <w:sz w:val="24"/>
          <w:szCs w:val="24"/>
        </w:rPr>
        <w:t xml:space="preserve">Card </w:t>
      </w:r>
      <w:r w:rsidRPr="00FF0BEE">
        <w:rPr>
          <w:sz w:val="24"/>
          <w:szCs w:val="24"/>
        </w:rPr>
        <w:t>Update</w:t>
      </w:r>
      <w:r w:rsidR="005B4B54" w:rsidRPr="00FF0BEE">
        <w:rPr>
          <w:sz w:val="24"/>
          <w:szCs w:val="24"/>
        </w:rPr>
        <w:t>:</w:t>
      </w:r>
      <w:r w:rsidR="00A63A46" w:rsidRPr="00FF0BEE">
        <w:rPr>
          <w:sz w:val="24"/>
          <w:szCs w:val="24"/>
        </w:rPr>
        <w:t xml:space="preserve"> moving forward. Need to choose promotional materials. </w:t>
      </w:r>
      <w:proofErr w:type="gramStart"/>
      <w:r w:rsidR="00A63A46" w:rsidRPr="00FF0BEE">
        <w:rPr>
          <w:sz w:val="24"/>
          <w:szCs w:val="24"/>
        </w:rPr>
        <w:t>Should be ready in next week or two.</w:t>
      </w:r>
      <w:proofErr w:type="gramEnd"/>
      <w:r w:rsidR="005B4B54" w:rsidRPr="00FF0BEE">
        <w:rPr>
          <w:color w:val="808080" w:themeColor="background1" w:themeShade="80"/>
          <w:sz w:val="24"/>
          <w:szCs w:val="24"/>
        </w:rPr>
        <w:t xml:space="preserve"> </w:t>
      </w:r>
    </w:p>
    <w:p w:rsidR="00401301" w:rsidRPr="00FF0BEE" w:rsidRDefault="00A63A46" w:rsidP="00E50E62">
      <w:pPr>
        <w:spacing w:after="0"/>
        <w:rPr>
          <w:sz w:val="24"/>
          <w:szCs w:val="24"/>
        </w:rPr>
      </w:pPr>
      <w:r w:rsidRPr="00FF0BEE">
        <w:rPr>
          <w:color w:val="808080" w:themeColor="background1" w:themeShade="80"/>
          <w:sz w:val="24"/>
          <w:szCs w:val="24"/>
        </w:rPr>
        <w:tab/>
      </w:r>
      <w:r w:rsidRPr="00FF0BEE">
        <w:rPr>
          <w:sz w:val="24"/>
          <w:szCs w:val="24"/>
        </w:rPr>
        <w:t>Gala Update:</w:t>
      </w:r>
      <w:r w:rsidR="00852F67" w:rsidRPr="00FF0BEE">
        <w:rPr>
          <w:sz w:val="24"/>
          <w:szCs w:val="24"/>
        </w:rPr>
        <w:t xml:space="preserve"> Will start s</w:t>
      </w:r>
      <w:r w:rsidRPr="00FF0BEE">
        <w:rPr>
          <w:sz w:val="24"/>
          <w:szCs w:val="24"/>
        </w:rPr>
        <w:t>olicit</w:t>
      </w:r>
      <w:r w:rsidR="00852F67" w:rsidRPr="00FF0BEE">
        <w:rPr>
          <w:sz w:val="24"/>
          <w:szCs w:val="24"/>
        </w:rPr>
        <w:t xml:space="preserve">ing for donations with our volunteer list from </w:t>
      </w:r>
      <w:proofErr w:type="spellStart"/>
      <w:r w:rsidR="00852F67" w:rsidRPr="00FF0BEE">
        <w:rPr>
          <w:sz w:val="24"/>
          <w:szCs w:val="24"/>
        </w:rPr>
        <w:t>SignupGenius</w:t>
      </w:r>
      <w:proofErr w:type="spellEnd"/>
      <w:r w:rsidRPr="00FF0BEE">
        <w:rPr>
          <w:sz w:val="24"/>
          <w:szCs w:val="24"/>
        </w:rPr>
        <w:t xml:space="preserve">. </w:t>
      </w:r>
      <w:r w:rsidR="00852F67" w:rsidRPr="00FF0BEE">
        <w:rPr>
          <w:sz w:val="24"/>
          <w:szCs w:val="24"/>
        </w:rPr>
        <w:t xml:space="preserve">Menu for evening decided. </w:t>
      </w:r>
      <w:r w:rsidR="00401301" w:rsidRPr="00FF0BEE">
        <w:rPr>
          <w:sz w:val="24"/>
          <w:szCs w:val="24"/>
        </w:rPr>
        <w:t>Tickets slotted to go on sale this month. Graphics for brochures needed.</w:t>
      </w:r>
    </w:p>
    <w:p w:rsidR="00A63A46" w:rsidRDefault="00401301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  <w:t>Sponsors/</w:t>
      </w:r>
      <w:proofErr w:type="spellStart"/>
      <w:r w:rsidRPr="00FF0BEE">
        <w:rPr>
          <w:sz w:val="24"/>
          <w:szCs w:val="24"/>
        </w:rPr>
        <w:t>Affiiates</w:t>
      </w:r>
      <w:proofErr w:type="spellEnd"/>
      <w:r w:rsidRPr="00FF0BEE">
        <w:rPr>
          <w:sz w:val="24"/>
          <w:szCs w:val="24"/>
        </w:rPr>
        <w:t xml:space="preserve"> for 2016: </w:t>
      </w:r>
      <w:r w:rsidR="00852F67" w:rsidRPr="00FF0BEE">
        <w:rPr>
          <w:sz w:val="24"/>
          <w:szCs w:val="24"/>
        </w:rPr>
        <w:t xml:space="preserve">Will check with Treasurer on Sponsors and Affiliates </w:t>
      </w:r>
      <w:r w:rsidRPr="00FF0BEE">
        <w:rPr>
          <w:sz w:val="24"/>
          <w:szCs w:val="24"/>
        </w:rPr>
        <w:t>(</w:t>
      </w:r>
      <w:r w:rsidR="00852F67" w:rsidRPr="00FF0BEE">
        <w:rPr>
          <w:sz w:val="24"/>
          <w:szCs w:val="24"/>
        </w:rPr>
        <w:t>payments</w:t>
      </w:r>
      <w:r w:rsidRPr="00FF0BEE">
        <w:rPr>
          <w:sz w:val="24"/>
          <w:szCs w:val="24"/>
        </w:rPr>
        <w:t>)</w:t>
      </w:r>
      <w:r w:rsidR="00852F67" w:rsidRPr="00FF0BEE">
        <w:rPr>
          <w:sz w:val="24"/>
          <w:szCs w:val="24"/>
        </w:rPr>
        <w:t xml:space="preserve">. </w:t>
      </w:r>
    </w:p>
    <w:p w:rsidR="00E50E62" w:rsidRPr="00FF0BEE" w:rsidRDefault="00E50E62" w:rsidP="00E50E62">
      <w:pPr>
        <w:spacing w:after="0"/>
        <w:rPr>
          <w:sz w:val="24"/>
          <w:szCs w:val="24"/>
        </w:rPr>
      </w:pPr>
    </w:p>
    <w:p w:rsidR="00401301" w:rsidRPr="00FF0BEE" w:rsidRDefault="00401301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>--Communications</w:t>
      </w:r>
    </w:p>
    <w:p w:rsidR="00401301" w:rsidRPr="00FF0BEE" w:rsidRDefault="00E50E62" w:rsidP="00E50E62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ab/>
      </w:r>
      <w:r w:rsidR="00401301" w:rsidRPr="00FF0BEE">
        <w:rPr>
          <w:sz w:val="24"/>
          <w:szCs w:val="24"/>
        </w:rPr>
        <w:t xml:space="preserve">Language Immersion Advisory Committee Meeting 12/2: Most discussion about feeder patterns for Spanish Immersion. </w:t>
      </w:r>
      <w:proofErr w:type="gramStart"/>
      <w:r w:rsidR="00401301" w:rsidRPr="00FF0BEE">
        <w:rPr>
          <w:sz w:val="24"/>
          <w:szCs w:val="24"/>
        </w:rPr>
        <w:t>Priority levels for School of Choice presented to Board was</w:t>
      </w:r>
      <w:proofErr w:type="gramEnd"/>
      <w:r w:rsidR="00401301" w:rsidRPr="00FF0BEE">
        <w:rPr>
          <w:sz w:val="24"/>
          <w:szCs w:val="24"/>
        </w:rPr>
        <w:t xml:space="preserve"> consistent with what we wanted.</w:t>
      </w:r>
      <w:r w:rsidR="001A2333" w:rsidRPr="00FF0BEE">
        <w:rPr>
          <w:sz w:val="24"/>
          <w:szCs w:val="24"/>
        </w:rPr>
        <w:t xml:space="preserve"> </w:t>
      </w:r>
      <w:proofErr w:type="gramStart"/>
      <w:r w:rsidR="001A2333" w:rsidRPr="00FF0BEE">
        <w:rPr>
          <w:sz w:val="24"/>
          <w:szCs w:val="24"/>
        </w:rPr>
        <w:t>Next meeting at 4 pm on 1/26 at CUSD.</w:t>
      </w:r>
      <w:proofErr w:type="gramEnd"/>
    </w:p>
    <w:p w:rsidR="00C865D2" w:rsidRPr="00FF0BEE" w:rsidRDefault="00A21A6B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</w:r>
      <w:r w:rsidR="00C66FF5" w:rsidRPr="00FF0BEE">
        <w:rPr>
          <w:sz w:val="24"/>
          <w:szCs w:val="24"/>
        </w:rPr>
        <w:t xml:space="preserve">Annual Fund </w:t>
      </w:r>
      <w:r w:rsidRPr="00FF0BEE">
        <w:rPr>
          <w:sz w:val="24"/>
          <w:szCs w:val="24"/>
        </w:rPr>
        <w:t xml:space="preserve">Update: Rosalie tracking! As of yesterday, our webpage thermometer updated. </w:t>
      </w:r>
      <w:proofErr w:type="gramStart"/>
      <w:r w:rsidRPr="00FF0BEE">
        <w:rPr>
          <w:sz w:val="24"/>
          <w:szCs w:val="24"/>
        </w:rPr>
        <w:t xml:space="preserve">Ready to get letter out after </w:t>
      </w:r>
      <w:proofErr w:type="spellStart"/>
      <w:r w:rsidRPr="00FF0BEE">
        <w:rPr>
          <w:sz w:val="24"/>
          <w:szCs w:val="24"/>
        </w:rPr>
        <w:t>FoMIP</w:t>
      </w:r>
      <w:proofErr w:type="spellEnd"/>
      <w:r w:rsidRPr="00FF0BEE">
        <w:rPr>
          <w:sz w:val="24"/>
          <w:szCs w:val="24"/>
        </w:rPr>
        <w:t xml:space="preserve"> board review.</w:t>
      </w:r>
      <w:proofErr w:type="gramEnd"/>
    </w:p>
    <w:p w:rsidR="0047582D" w:rsidRPr="00FF0BEE" w:rsidRDefault="0047582D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</w:r>
      <w:proofErr w:type="spellStart"/>
      <w:r w:rsidRPr="00FF0BEE">
        <w:rPr>
          <w:sz w:val="24"/>
          <w:szCs w:val="24"/>
        </w:rPr>
        <w:t>Micki</w:t>
      </w:r>
      <w:proofErr w:type="spellEnd"/>
      <w:r w:rsidRPr="00FF0BEE">
        <w:rPr>
          <w:sz w:val="24"/>
          <w:szCs w:val="24"/>
        </w:rPr>
        <w:t xml:space="preserve"> </w:t>
      </w:r>
      <w:proofErr w:type="spellStart"/>
      <w:r w:rsidRPr="00FF0BEE">
        <w:rPr>
          <w:sz w:val="24"/>
          <w:szCs w:val="24"/>
        </w:rPr>
        <w:t>Chyu</w:t>
      </w:r>
      <w:proofErr w:type="spellEnd"/>
      <w:r w:rsidRPr="00FF0BEE">
        <w:rPr>
          <w:sz w:val="24"/>
          <w:szCs w:val="24"/>
        </w:rPr>
        <w:t xml:space="preserve">, Chinese Women’s Association, looking to volunteer here for Chinese New Year. </w:t>
      </w:r>
    </w:p>
    <w:p w:rsidR="0047582D" w:rsidRDefault="0047582D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  <w:t xml:space="preserve">Oliver Chin, author, interested in doing book reading onsite. </w:t>
      </w:r>
      <w:proofErr w:type="gramStart"/>
      <w:r w:rsidRPr="00FF0BEE">
        <w:rPr>
          <w:sz w:val="24"/>
          <w:szCs w:val="24"/>
        </w:rPr>
        <w:t>Will present to lead teachers to see their interest.</w:t>
      </w:r>
      <w:proofErr w:type="gramEnd"/>
    </w:p>
    <w:p w:rsidR="00E50E62" w:rsidRPr="00FF0BEE" w:rsidRDefault="00E50E62" w:rsidP="00E50E62">
      <w:pPr>
        <w:spacing w:after="0"/>
        <w:rPr>
          <w:color w:val="808080" w:themeColor="background1" w:themeShade="80"/>
          <w:sz w:val="24"/>
          <w:szCs w:val="24"/>
        </w:rPr>
      </w:pPr>
    </w:p>
    <w:p w:rsidR="006525FD" w:rsidRDefault="006525FD" w:rsidP="00E50E62">
      <w:pPr>
        <w:pStyle w:val="Heading3"/>
        <w:numPr>
          <w:ilvl w:val="0"/>
          <w:numId w:val="28"/>
        </w:numPr>
        <w:tabs>
          <w:tab w:val="left" w:pos="180"/>
        </w:tabs>
        <w:spacing w:before="0"/>
        <w:ind w:left="180" w:hanging="180"/>
        <w:rPr>
          <w:color w:val="0070C0"/>
        </w:rPr>
      </w:pPr>
      <w:r>
        <w:rPr>
          <w:color w:val="0070C0"/>
        </w:rPr>
        <w:t>MIP Advisory Council meeting 12/17</w:t>
      </w:r>
      <w:r w:rsidR="00F06C2C">
        <w:rPr>
          <w:color w:val="0070C0"/>
        </w:rPr>
        <w:t xml:space="preserve"> recap</w:t>
      </w:r>
      <w:r w:rsidR="005E0252">
        <w:rPr>
          <w:color w:val="0070C0"/>
        </w:rPr>
        <w:t xml:space="preserve"> </w:t>
      </w:r>
    </w:p>
    <w:p w:rsidR="0047582D" w:rsidRPr="00E50E62" w:rsidRDefault="0047582D" w:rsidP="00FF0BEE">
      <w:pPr>
        <w:spacing w:after="120"/>
        <w:rPr>
          <w:sz w:val="24"/>
          <w:szCs w:val="24"/>
        </w:rPr>
      </w:pPr>
      <w:r w:rsidRPr="00E50E62">
        <w:rPr>
          <w:sz w:val="24"/>
          <w:szCs w:val="24"/>
        </w:rPr>
        <w:t xml:space="preserve">See minutes </w:t>
      </w:r>
      <w:r w:rsidR="001A2333" w:rsidRPr="00E50E62">
        <w:rPr>
          <w:sz w:val="24"/>
          <w:szCs w:val="24"/>
        </w:rPr>
        <w:t xml:space="preserve">attached </w:t>
      </w:r>
      <w:r w:rsidRPr="00E50E62">
        <w:rPr>
          <w:sz w:val="24"/>
          <w:szCs w:val="24"/>
        </w:rPr>
        <w:t xml:space="preserve">to agenda. </w:t>
      </w:r>
      <w:proofErr w:type="gramStart"/>
      <w:r w:rsidRPr="00E50E62">
        <w:rPr>
          <w:sz w:val="24"/>
          <w:szCs w:val="24"/>
        </w:rPr>
        <w:t>Discussion about middle school programming for Mandarin classes.</w:t>
      </w:r>
      <w:proofErr w:type="gramEnd"/>
      <w:r w:rsidRPr="00E50E62">
        <w:rPr>
          <w:sz w:val="24"/>
          <w:szCs w:val="24"/>
        </w:rPr>
        <w:t xml:space="preserve"> Greg shared insights and discussion about subjects and electives in middle school, noting that social studies might be best in Mandarin. Need to know the site CUSD chooses first before </w:t>
      </w:r>
      <w:r w:rsidR="001A2333" w:rsidRPr="00E50E62">
        <w:rPr>
          <w:sz w:val="24"/>
          <w:szCs w:val="24"/>
        </w:rPr>
        <w:t>planning on schedule</w:t>
      </w:r>
      <w:r w:rsidRPr="00E50E62">
        <w:rPr>
          <w:sz w:val="24"/>
          <w:szCs w:val="24"/>
        </w:rPr>
        <w:t>.</w:t>
      </w:r>
      <w:r w:rsidR="001A2333" w:rsidRPr="00E50E62">
        <w:rPr>
          <w:sz w:val="24"/>
          <w:szCs w:val="24"/>
        </w:rPr>
        <w:t xml:space="preserve"> </w:t>
      </w:r>
      <w:proofErr w:type="gramStart"/>
      <w:r w:rsidR="001A2333" w:rsidRPr="00E50E62">
        <w:rPr>
          <w:sz w:val="24"/>
          <w:szCs w:val="24"/>
        </w:rPr>
        <w:t>Would like to have MIPAC at middle school level to transition.</w:t>
      </w:r>
      <w:proofErr w:type="gramEnd"/>
      <w:r w:rsidR="001A2333" w:rsidRPr="00E50E62">
        <w:rPr>
          <w:sz w:val="24"/>
          <w:szCs w:val="24"/>
        </w:rPr>
        <w:t xml:space="preserve"> </w:t>
      </w:r>
    </w:p>
    <w:p w:rsidR="001A2333" w:rsidRPr="00E50E62" w:rsidRDefault="001A2333" w:rsidP="00FF0BEE">
      <w:pPr>
        <w:spacing w:after="120"/>
        <w:rPr>
          <w:sz w:val="24"/>
          <w:szCs w:val="24"/>
        </w:rPr>
      </w:pPr>
      <w:proofErr w:type="gramStart"/>
      <w:r w:rsidRPr="00E50E62">
        <w:rPr>
          <w:sz w:val="24"/>
          <w:szCs w:val="24"/>
        </w:rPr>
        <w:t>Board discussion about continuing fundraising through Friends of MIP for middle school.</w:t>
      </w:r>
      <w:proofErr w:type="gramEnd"/>
    </w:p>
    <w:p w:rsidR="00C25640" w:rsidRPr="00E50E62" w:rsidRDefault="00C25640" w:rsidP="00FF0BEE">
      <w:pPr>
        <w:spacing w:after="120"/>
        <w:rPr>
          <w:sz w:val="24"/>
          <w:szCs w:val="24"/>
        </w:rPr>
      </w:pPr>
      <w:r w:rsidRPr="00E50E62">
        <w:rPr>
          <w:sz w:val="24"/>
          <w:szCs w:val="24"/>
        </w:rPr>
        <w:t xml:space="preserve">Consultant search – lead teachers are working well together. </w:t>
      </w:r>
      <w:proofErr w:type="gramStart"/>
      <w:r w:rsidRPr="00E50E62">
        <w:rPr>
          <w:sz w:val="24"/>
          <w:szCs w:val="24"/>
        </w:rPr>
        <w:t>Candidates being vetted.</w:t>
      </w:r>
      <w:proofErr w:type="gramEnd"/>
    </w:p>
    <w:p w:rsidR="007F1AA0" w:rsidRDefault="001C61DE" w:rsidP="00E50E62">
      <w:pPr>
        <w:pStyle w:val="Heading3"/>
        <w:numPr>
          <w:ilvl w:val="0"/>
          <w:numId w:val="28"/>
        </w:numPr>
        <w:tabs>
          <w:tab w:val="left" w:pos="180"/>
        </w:tabs>
        <w:spacing w:before="0"/>
        <w:ind w:left="180" w:hanging="180"/>
        <w:rPr>
          <w:color w:val="0070C0"/>
        </w:rPr>
      </w:pPr>
      <w:r>
        <w:rPr>
          <w:color w:val="0070C0"/>
        </w:rPr>
        <w:t>Middle School</w:t>
      </w:r>
      <w:r w:rsidR="006A5435">
        <w:rPr>
          <w:color w:val="0070C0"/>
        </w:rPr>
        <w:t>/High School</w:t>
      </w:r>
      <w:r>
        <w:rPr>
          <w:color w:val="0070C0"/>
        </w:rPr>
        <w:t xml:space="preserve"> </w:t>
      </w:r>
      <w:r w:rsidR="001A2333">
        <w:rPr>
          <w:color w:val="0070C0"/>
        </w:rPr>
        <w:t>Selection Update</w:t>
      </w:r>
    </w:p>
    <w:p w:rsidR="001A2333" w:rsidRPr="00E50E62" w:rsidRDefault="001A2333" w:rsidP="00FF0BEE">
      <w:pPr>
        <w:spacing w:after="120"/>
        <w:rPr>
          <w:sz w:val="24"/>
          <w:szCs w:val="24"/>
        </w:rPr>
      </w:pPr>
      <w:r w:rsidRPr="00E50E62">
        <w:rPr>
          <w:sz w:val="24"/>
          <w:szCs w:val="24"/>
        </w:rPr>
        <w:t xml:space="preserve">President reached out to CUSD and Board of Trustees about our survey. </w:t>
      </w:r>
      <w:proofErr w:type="gramStart"/>
      <w:r w:rsidRPr="00E50E62">
        <w:rPr>
          <w:sz w:val="24"/>
          <w:szCs w:val="24"/>
        </w:rPr>
        <w:t>Potential meeting from Superintendent’s office, perhaps with Daniel Wong of MIPAC.</w:t>
      </w:r>
      <w:proofErr w:type="gramEnd"/>
      <w:r w:rsidRPr="00E50E62">
        <w:rPr>
          <w:sz w:val="24"/>
          <w:szCs w:val="24"/>
        </w:rPr>
        <w:t xml:space="preserve"> Office </w:t>
      </w:r>
      <w:proofErr w:type="gramStart"/>
      <w:r w:rsidRPr="00E50E62">
        <w:rPr>
          <w:sz w:val="24"/>
          <w:szCs w:val="24"/>
        </w:rPr>
        <w:t xml:space="preserve">staff at </w:t>
      </w:r>
      <w:r w:rsidR="00C25640" w:rsidRPr="00E50E62">
        <w:rPr>
          <w:sz w:val="24"/>
          <w:szCs w:val="24"/>
        </w:rPr>
        <w:t xml:space="preserve">Carl </w:t>
      </w:r>
      <w:proofErr w:type="spellStart"/>
      <w:r w:rsidRPr="00E50E62">
        <w:rPr>
          <w:sz w:val="24"/>
          <w:szCs w:val="24"/>
        </w:rPr>
        <w:t>Hankey</w:t>
      </w:r>
      <w:proofErr w:type="spellEnd"/>
      <w:r w:rsidRPr="00E50E62">
        <w:rPr>
          <w:sz w:val="24"/>
          <w:szCs w:val="24"/>
        </w:rPr>
        <w:t xml:space="preserve"> are</w:t>
      </w:r>
      <w:proofErr w:type="gramEnd"/>
      <w:r w:rsidRPr="00E50E62">
        <w:rPr>
          <w:sz w:val="24"/>
          <w:szCs w:val="24"/>
        </w:rPr>
        <w:t xml:space="preserve"> working on setting up an open house for MIP families to tour. </w:t>
      </w:r>
      <w:proofErr w:type="gramStart"/>
      <w:r w:rsidRPr="00E50E62">
        <w:rPr>
          <w:sz w:val="24"/>
          <w:szCs w:val="24"/>
        </w:rPr>
        <w:t>Will try to set this up before next school board meeting.</w:t>
      </w:r>
      <w:proofErr w:type="gramEnd"/>
    </w:p>
    <w:p w:rsidR="004B1364" w:rsidRPr="00687EC7" w:rsidRDefault="00E50E62" w:rsidP="00E50E62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Global Business Academy</w:t>
      </w:r>
      <w:r w:rsidR="004B1364" w:rsidRPr="00687EC7">
        <w:rPr>
          <w:rFonts w:asciiTheme="majorHAnsi" w:hAnsiTheme="majorHAnsi"/>
          <w:b/>
          <w:color w:val="0070C0"/>
        </w:rPr>
        <w:t xml:space="preserve"> </w:t>
      </w:r>
    </w:p>
    <w:p w:rsidR="004B1364" w:rsidRDefault="004B1364" w:rsidP="00FF0BEE">
      <w:pPr>
        <w:spacing w:after="120"/>
        <w:rPr>
          <w:sz w:val="24"/>
          <w:szCs w:val="24"/>
        </w:rPr>
      </w:pPr>
      <w:proofErr w:type="gramStart"/>
      <w:r w:rsidRPr="00E50E62">
        <w:rPr>
          <w:sz w:val="24"/>
          <w:szCs w:val="24"/>
        </w:rPr>
        <w:t xml:space="preserve">President </w:t>
      </w:r>
      <w:r w:rsidR="00C25640" w:rsidRPr="00E50E62">
        <w:rPr>
          <w:sz w:val="24"/>
          <w:szCs w:val="24"/>
        </w:rPr>
        <w:t xml:space="preserve"> following</w:t>
      </w:r>
      <w:proofErr w:type="gramEnd"/>
      <w:r w:rsidR="00C25640" w:rsidRPr="00E50E62">
        <w:rPr>
          <w:sz w:val="24"/>
          <w:szCs w:val="24"/>
        </w:rPr>
        <w:t xml:space="preserve"> up, but no response. Doesn’t look like they will be close to </w:t>
      </w:r>
      <w:proofErr w:type="gramStart"/>
      <w:r w:rsidR="00C25640" w:rsidRPr="00E50E62">
        <w:rPr>
          <w:sz w:val="24"/>
          <w:szCs w:val="24"/>
        </w:rPr>
        <w:t>functional/operational</w:t>
      </w:r>
      <w:proofErr w:type="gramEnd"/>
      <w:r w:rsidR="00C25640" w:rsidRPr="00E50E62">
        <w:rPr>
          <w:sz w:val="24"/>
          <w:szCs w:val="24"/>
        </w:rPr>
        <w:t xml:space="preserve"> or a language model</w:t>
      </w:r>
      <w:r w:rsidR="00E50E62">
        <w:rPr>
          <w:sz w:val="24"/>
          <w:szCs w:val="24"/>
        </w:rPr>
        <w:t xml:space="preserve"> that suits</w:t>
      </w:r>
      <w:r w:rsidR="00C25640" w:rsidRPr="00E50E62">
        <w:rPr>
          <w:sz w:val="24"/>
          <w:szCs w:val="24"/>
        </w:rPr>
        <w:t xml:space="preserve"> our needs to continue Mandarin.</w:t>
      </w:r>
    </w:p>
    <w:p w:rsidR="00E50E62" w:rsidRPr="00E50E62" w:rsidRDefault="00E50E62" w:rsidP="00FF0BEE">
      <w:pPr>
        <w:spacing w:after="120"/>
        <w:rPr>
          <w:sz w:val="24"/>
          <w:szCs w:val="24"/>
        </w:rPr>
      </w:pPr>
    </w:p>
    <w:p w:rsidR="00156FC4" w:rsidRPr="00E50E62" w:rsidRDefault="000307A2" w:rsidP="00E50E62">
      <w:pPr>
        <w:pStyle w:val="Heading2"/>
        <w:spacing w:before="0" w:after="120"/>
      </w:pPr>
      <w:r>
        <w:lastRenderedPageBreak/>
        <w:t>PRINC</w:t>
      </w:r>
      <w:r w:rsidR="000D663F">
        <w:t xml:space="preserve">IPAL or TEACHER REQUESTS/NEWS </w:t>
      </w:r>
    </w:p>
    <w:p w:rsidR="00E50E62" w:rsidRDefault="00156FC4" w:rsidP="00E50E62">
      <w:pPr>
        <w:pStyle w:val="Default"/>
        <w:spacing w:line="276" w:lineRule="auto"/>
        <w:rPr>
          <w:rFonts w:asciiTheme="majorHAnsi" w:hAnsiTheme="majorHAnsi"/>
          <w:b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Singap</w:t>
      </w:r>
      <w:r w:rsidR="00C25640" w:rsidRPr="00FF0BEE">
        <w:rPr>
          <w:rFonts w:asciiTheme="majorHAnsi" w:hAnsiTheme="majorHAnsi"/>
          <w:b/>
          <w:color w:val="0070C0"/>
        </w:rPr>
        <w:t xml:space="preserve">ore Math Additional Training </w:t>
      </w:r>
      <w:r w:rsidR="00FF0BEE">
        <w:rPr>
          <w:rFonts w:asciiTheme="majorHAnsi" w:hAnsiTheme="majorHAnsi"/>
          <w:b/>
          <w:color w:val="0070C0"/>
        </w:rPr>
        <w:t xml:space="preserve">  </w:t>
      </w:r>
    </w:p>
    <w:p w:rsidR="00FF0BEE" w:rsidRDefault="00FF0BEE" w:rsidP="00FF0BEE">
      <w:pPr>
        <w:pStyle w:val="Default"/>
        <w:spacing w:after="120" w:line="276" w:lineRule="auto"/>
        <w:rPr>
          <w:rFonts w:asciiTheme="minorHAnsi" w:hAnsiTheme="minorHAnsi"/>
        </w:rPr>
      </w:pPr>
      <w:proofErr w:type="gramStart"/>
      <w:r w:rsidRPr="00FF0BEE">
        <w:rPr>
          <w:rFonts w:asciiTheme="minorHAnsi" w:hAnsiTheme="minorHAnsi"/>
        </w:rPr>
        <w:t>Fo</w:t>
      </w:r>
      <w:r w:rsidR="00C25640" w:rsidRPr="00FF0BEE">
        <w:rPr>
          <w:rFonts w:asciiTheme="minorHAnsi" w:hAnsiTheme="minorHAnsi"/>
        </w:rPr>
        <w:t xml:space="preserve">r </w:t>
      </w:r>
      <w:r w:rsidR="00156FC4" w:rsidRPr="00FF0BEE">
        <w:rPr>
          <w:rFonts w:asciiTheme="minorHAnsi" w:hAnsiTheme="minorHAnsi"/>
        </w:rPr>
        <w:t>A</w:t>
      </w:r>
      <w:r w:rsidR="00C25640" w:rsidRPr="00FF0BEE">
        <w:rPr>
          <w:rFonts w:asciiTheme="minorHAnsi" w:hAnsiTheme="minorHAnsi"/>
        </w:rPr>
        <w:t>nnie</w:t>
      </w:r>
      <w:r w:rsidR="00156FC4" w:rsidRPr="00FF0BEE">
        <w:rPr>
          <w:rFonts w:asciiTheme="minorHAnsi" w:hAnsiTheme="minorHAnsi"/>
        </w:rPr>
        <w:t xml:space="preserve"> Chang &amp; A</w:t>
      </w:r>
      <w:r w:rsidR="00C25640" w:rsidRPr="00FF0BEE">
        <w:rPr>
          <w:rFonts w:asciiTheme="minorHAnsi" w:hAnsiTheme="minorHAnsi"/>
        </w:rPr>
        <w:t>my Koch on 1/7/16 (2 hours each).</w:t>
      </w:r>
      <w:proofErr w:type="gramEnd"/>
      <w:r w:rsidR="00156FC4" w:rsidRPr="00FF0BEE">
        <w:rPr>
          <w:rFonts w:asciiTheme="minorHAnsi" w:hAnsiTheme="minorHAnsi"/>
        </w:rPr>
        <w:t xml:space="preserve"> Instead of having a sub</w:t>
      </w:r>
      <w:r w:rsidR="00C25640" w:rsidRPr="00FF0BEE">
        <w:rPr>
          <w:rFonts w:asciiTheme="minorHAnsi" w:hAnsiTheme="minorHAnsi"/>
        </w:rPr>
        <w:t>stitute and disrupting part of class day</w:t>
      </w:r>
      <w:r w:rsidR="00156FC4" w:rsidRPr="00FF0BEE">
        <w:rPr>
          <w:rFonts w:asciiTheme="minorHAnsi" w:hAnsiTheme="minorHAnsi"/>
        </w:rPr>
        <w:t xml:space="preserve">, the teachers </w:t>
      </w:r>
      <w:r w:rsidR="00C25640" w:rsidRPr="00FF0BEE">
        <w:rPr>
          <w:rFonts w:asciiTheme="minorHAnsi" w:hAnsiTheme="minorHAnsi"/>
        </w:rPr>
        <w:t>are requesting if they can do training</w:t>
      </w:r>
      <w:r w:rsidR="00156FC4" w:rsidRPr="00FF0BEE">
        <w:rPr>
          <w:rFonts w:asciiTheme="minorHAnsi" w:hAnsiTheme="minorHAnsi"/>
        </w:rPr>
        <w:t xml:space="preserve"> after hours </w:t>
      </w:r>
      <w:r w:rsidR="00C25640" w:rsidRPr="00FF0BEE">
        <w:rPr>
          <w:rFonts w:asciiTheme="minorHAnsi" w:hAnsiTheme="minorHAnsi"/>
        </w:rPr>
        <w:t xml:space="preserve">with Dr. Henry </w:t>
      </w:r>
      <w:r w:rsidR="00156FC4" w:rsidRPr="00FF0BEE">
        <w:rPr>
          <w:rFonts w:asciiTheme="minorHAnsi" w:hAnsiTheme="minorHAnsi"/>
        </w:rPr>
        <w:t>and be pai</w:t>
      </w:r>
      <w:r w:rsidR="00C25640" w:rsidRPr="00FF0BEE">
        <w:rPr>
          <w:rFonts w:asciiTheme="minorHAnsi" w:hAnsiTheme="minorHAnsi"/>
        </w:rPr>
        <w:t>d for their time (4 hours @ $30</w:t>
      </w:r>
      <w:r w:rsidR="00156FC4" w:rsidRPr="00FF0BEE">
        <w:rPr>
          <w:rFonts w:asciiTheme="minorHAnsi" w:hAnsiTheme="minorHAnsi"/>
        </w:rPr>
        <w:t>/hour).</w:t>
      </w:r>
      <w:r w:rsidR="00C25640" w:rsidRPr="00FF0BEE">
        <w:rPr>
          <w:rFonts w:asciiTheme="minorHAnsi" w:hAnsiTheme="minorHAnsi"/>
        </w:rPr>
        <w:t xml:space="preserve"> </w:t>
      </w:r>
      <w:proofErr w:type="gramStart"/>
      <w:r w:rsidR="00C25640" w:rsidRPr="00FF0BEE">
        <w:rPr>
          <w:rFonts w:asciiTheme="minorHAnsi" w:hAnsiTheme="minorHAnsi"/>
        </w:rPr>
        <w:t>$120 total versus substitute normally $100 for day.</w:t>
      </w:r>
      <w:proofErr w:type="gramEnd"/>
      <w:r w:rsidR="00C25640" w:rsidRPr="00FF0BEE">
        <w:rPr>
          <w:rFonts w:asciiTheme="minorHAnsi" w:hAnsiTheme="minorHAnsi"/>
        </w:rPr>
        <w:t xml:space="preserve"> </w:t>
      </w:r>
    </w:p>
    <w:p w:rsidR="00156FC4" w:rsidRPr="008656F9" w:rsidRDefault="00C25640" w:rsidP="00FF0BEE">
      <w:pPr>
        <w:pStyle w:val="Default"/>
        <w:spacing w:after="120" w:line="276" w:lineRule="auto"/>
        <w:rPr>
          <w:rFonts w:asciiTheme="minorHAnsi" w:hAnsiTheme="minorHAnsi"/>
          <w:b/>
        </w:rPr>
      </w:pPr>
      <w:r w:rsidRPr="008656F9">
        <w:rPr>
          <w:rFonts w:asciiTheme="minorHAnsi" w:hAnsiTheme="minorHAnsi"/>
          <w:b/>
        </w:rPr>
        <w:t>Audrey motioned</w:t>
      </w:r>
      <w:r w:rsidR="008656F9">
        <w:rPr>
          <w:rFonts w:asciiTheme="minorHAnsi" w:hAnsiTheme="minorHAnsi"/>
          <w:b/>
        </w:rPr>
        <w:t xml:space="preserve"> to spend $120 for after school training</w:t>
      </w:r>
      <w:r w:rsidRPr="008656F9">
        <w:rPr>
          <w:rFonts w:asciiTheme="minorHAnsi" w:hAnsiTheme="minorHAnsi"/>
          <w:b/>
        </w:rPr>
        <w:t xml:space="preserve">; Debbie seconded. </w:t>
      </w:r>
      <w:proofErr w:type="gramStart"/>
      <w:r w:rsidRPr="008656F9">
        <w:rPr>
          <w:rFonts w:asciiTheme="minorHAnsi" w:hAnsiTheme="minorHAnsi"/>
          <w:b/>
        </w:rPr>
        <w:t>Accepted unanimously.</w:t>
      </w:r>
      <w:proofErr w:type="gramEnd"/>
    </w:p>
    <w:p w:rsidR="00E50E62" w:rsidRDefault="000D663F" w:rsidP="00E50E62">
      <w:pPr>
        <w:pStyle w:val="Heading3"/>
        <w:spacing w:before="0"/>
        <w:ind w:left="0"/>
        <w:rPr>
          <w:b w:val="0"/>
          <w:color w:val="auto"/>
          <w:sz w:val="24"/>
          <w:szCs w:val="24"/>
        </w:rPr>
      </w:pPr>
      <w:r w:rsidRPr="00E50E62">
        <w:rPr>
          <w:color w:val="0070C0"/>
          <w:sz w:val="24"/>
          <w:szCs w:val="24"/>
        </w:rPr>
        <w:t xml:space="preserve">• </w:t>
      </w:r>
      <w:r w:rsidR="00C25640" w:rsidRPr="00E50E62">
        <w:rPr>
          <w:color w:val="0070C0"/>
          <w:sz w:val="24"/>
          <w:szCs w:val="24"/>
        </w:rPr>
        <w:t xml:space="preserve">Kindergarten Aide opening </w:t>
      </w:r>
    </w:p>
    <w:p w:rsidR="00C25640" w:rsidRPr="00E50E62" w:rsidRDefault="00C25640" w:rsidP="00FF0BEE">
      <w:pPr>
        <w:pStyle w:val="Heading3"/>
        <w:spacing w:before="0" w:after="120"/>
        <w:ind w:left="0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 w:rsidRPr="00E50E62">
        <w:rPr>
          <w:rFonts w:asciiTheme="minorHAnsi" w:hAnsiTheme="minorHAnsi"/>
          <w:b w:val="0"/>
          <w:color w:val="auto"/>
          <w:sz w:val="24"/>
          <w:szCs w:val="24"/>
        </w:rPr>
        <w:t>Greg interviewing for replacement</w:t>
      </w:r>
      <w:r w:rsidR="00687EC7" w:rsidRPr="00E50E62">
        <w:rPr>
          <w:rFonts w:asciiTheme="minorHAnsi" w:hAnsiTheme="minorHAnsi"/>
          <w:b w:val="0"/>
          <w:color w:val="auto"/>
          <w:sz w:val="24"/>
          <w:szCs w:val="24"/>
        </w:rPr>
        <w:t>.</w:t>
      </w:r>
      <w:proofErr w:type="gramEnd"/>
      <w:r w:rsidR="00687EC7" w:rsidRPr="00E50E62">
        <w:rPr>
          <w:rFonts w:asciiTheme="minorHAnsi" w:hAnsiTheme="minorHAnsi"/>
          <w:b w:val="0"/>
          <w:color w:val="auto"/>
          <w:sz w:val="24"/>
          <w:szCs w:val="24"/>
        </w:rPr>
        <w:t xml:space="preserve"> One candidate he will put application forward to the district. Lead teachers at MIPAC meeting need to decide on hiring second candidate for total of four aides this year.</w:t>
      </w:r>
    </w:p>
    <w:p w:rsidR="00687EC7" w:rsidRPr="00E50E62" w:rsidRDefault="00687EC7" w:rsidP="00E50E62">
      <w:pPr>
        <w:pStyle w:val="ListParagraph"/>
        <w:numPr>
          <w:ilvl w:val="0"/>
          <w:numId w:val="34"/>
        </w:numPr>
        <w:spacing w:after="0"/>
        <w:ind w:left="180" w:hanging="180"/>
        <w:rPr>
          <w:rFonts w:asciiTheme="majorHAnsi" w:hAnsiTheme="majorHAnsi"/>
          <w:b/>
          <w:color w:val="0070C0"/>
          <w:sz w:val="24"/>
          <w:szCs w:val="24"/>
        </w:rPr>
      </w:pPr>
      <w:r w:rsidRPr="00E50E62">
        <w:rPr>
          <w:rFonts w:asciiTheme="majorHAnsi" w:hAnsiTheme="majorHAnsi"/>
          <w:b/>
          <w:color w:val="0070C0"/>
          <w:sz w:val="24"/>
          <w:szCs w:val="24"/>
        </w:rPr>
        <w:t>Chinese New Year</w:t>
      </w:r>
    </w:p>
    <w:p w:rsidR="00687EC7" w:rsidRPr="00E50E62" w:rsidRDefault="00687EC7" w:rsidP="00FF0BEE">
      <w:pPr>
        <w:spacing w:after="120"/>
        <w:rPr>
          <w:sz w:val="24"/>
          <w:szCs w:val="24"/>
        </w:rPr>
      </w:pPr>
      <w:proofErr w:type="gramStart"/>
      <w:r w:rsidRPr="00E50E62">
        <w:rPr>
          <w:sz w:val="24"/>
          <w:szCs w:val="24"/>
        </w:rPr>
        <w:t>Three assemblies on Monday February 8</w:t>
      </w:r>
      <w:r w:rsidRPr="00E50E62">
        <w:rPr>
          <w:sz w:val="24"/>
          <w:szCs w:val="24"/>
          <w:vertAlign w:val="superscript"/>
        </w:rPr>
        <w:t>th</w:t>
      </w:r>
      <w:r w:rsidRPr="00E50E62">
        <w:rPr>
          <w:sz w:val="24"/>
          <w:szCs w:val="24"/>
        </w:rPr>
        <w:t>.</w:t>
      </w:r>
      <w:proofErr w:type="gramEnd"/>
      <w:r w:rsidRPr="00E50E62">
        <w:rPr>
          <w:sz w:val="24"/>
          <w:szCs w:val="24"/>
        </w:rPr>
        <w:t xml:space="preserve"> </w:t>
      </w:r>
      <w:proofErr w:type="gramStart"/>
      <w:r w:rsidRPr="00E50E62">
        <w:rPr>
          <w:sz w:val="24"/>
          <w:szCs w:val="24"/>
        </w:rPr>
        <w:t>Greg to check on times.</w:t>
      </w:r>
      <w:proofErr w:type="gramEnd"/>
    </w:p>
    <w:p w:rsidR="00687EC7" w:rsidRPr="00E50E62" w:rsidRDefault="00687EC7" w:rsidP="00E50E62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E50E62">
        <w:rPr>
          <w:color w:val="0070C0"/>
          <w:sz w:val="24"/>
          <w:szCs w:val="24"/>
        </w:rPr>
        <w:t>• Enrollment for 2016-2017 school year</w:t>
      </w:r>
    </w:p>
    <w:p w:rsidR="007F1AA0" w:rsidRPr="00E50E62" w:rsidRDefault="00687EC7" w:rsidP="00FF0BEE">
      <w:pPr>
        <w:spacing w:after="120"/>
        <w:rPr>
          <w:sz w:val="24"/>
          <w:szCs w:val="24"/>
        </w:rPr>
      </w:pPr>
      <w:r w:rsidRPr="00E50E62">
        <w:rPr>
          <w:sz w:val="24"/>
          <w:szCs w:val="24"/>
        </w:rPr>
        <w:t xml:space="preserve">Flyers distributed.  </w:t>
      </w:r>
      <w:proofErr w:type="gramStart"/>
      <w:r w:rsidRPr="00E50E62">
        <w:rPr>
          <w:sz w:val="24"/>
          <w:szCs w:val="24"/>
        </w:rPr>
        <w:t>Attendance at information meetings good.</w:t>
      </w:r>
      <w:proofErr w:type="gramEnd"/>
      <w:r w:rsidRPr="00E50E62">
        <w:rPr>
          <w:sz w:val="24"/>
          <w:szCs w:val="24"/>
        </w:rPr>
        <w:t xml:space="preserve">  </w:t>
      </w:r>
      <w:proofErr w:type="gramStart"/>
      <w:r w:rsidRPr="00E50E62">
        <w:rPr>
          <w:sz w:val="24"/>
          <w:szCs w:val="24"/>
        </w:rPr>
        <w:t>Many new families (46) at orientations and about incoming 20 siblings.</w:t>
      </w:r>
      <w:proofErr w:type="gramEnd"/>
      <w:r w:rsidRPr="00E50E62">
        <w:rPr>
          <w:sz w:val="24"/>
          <w:szCs w:val="24"/>
        </w:rPr>
        <w:t xml:space="preserve"> Good questions on the tours.  Remaining </w:t>
      </w:r>
      <w:r w:rsidR="005E0252" w:rsidRPr="00E50E62">
        <w:rPr>
          <w:sz w:val="24"/>
          <w:szCs w:val="24"/>
        </w:rPr>
        <w:t>Information Meeting</w:t>
      </w:r>
      <w:r w:rsidRPr="00E50E62">
        <w:rPr>
          <w:sz w:val="24"/>
          <w:szCs w:val="24"/>
        </w:rPr>
        <w:t>s</w:t>
      </w:r>
      <w:r w:rsidR="005E0252" w:rsidRPr="00E50E62">
        <w:rPr>
          <w:sz w:val="24"/>
          <w:szCs w:val="24"/>
        </w:rPr>
        <w:t xml:space="preserve"> S</w:t>
      </w:r>
      <w:r w:rsidR="00C66FF5" w:rsidRPr="00E50E62">
        <w:rPr>
          <w:sz w:val="24"/>
          <w:szCs w:val="24"/>
        </w:rPr>
        <w:t>c</w:t>
      </w:r>
      <w:r w:rsidR="007F1AA0" w:rsidRPr="00E50E62">
        <w:rPr>
          <w:sz w:val="24"/>
          <w:szCs w:val="24"/>
        </w:rPr>
        <w:t>hedule</w:t>
      </w:r>
      <w:r w:rsidRPr="00E50E62">
        <w:rPr>
          <w:sz w:val="24"/>
          <w:szCs w:val="24"/>
        </w:rPr>
        <w:t xml:space="preserve">: </w:t>
      </w:r>
      <w:r w:rsidR="007F1AA0" w:rsidRPr="00E50E62">
        <w:rPr>
          <w:sz w:val="24"/>
          <w:szCs w:val="24"/>
        </w:rPr>
        <w:t xml:space="preserve">Thursday, January 07, 2016 </w:t>
      </w:r>
      <w:r w:rsidRPr="00E50E62">
        <w:rPr>
          <w:sz w:val="24"/>
          <w:szCs w:val="24"/>
        </w:rPr>
        <w:t xml:space="preserve">and </w:t>
      </w:r>
      <w:r w:rsidR="002230AF" w:rsidRPr="00E50E62">
        <w:rPr>
          <w:sz w:val="24"/>
          <w:szCs w:val="24"/>
        </w:rPr>
        <w:t>Friday</w:t>
      </w:r>
      <w:r w:rsidR="007F1AA0" w:rsidRPr="00E50E62">
        <w:rPr>
          <w:sz w:val="24"/>
          <w:szCs w:val="24"/>
        </w:rPr>
        <w:t>, January 1</w:t>
      </w:r>
      <w:r w:rsidR="002230AF" w:rsidRPr="00E50E62">
        <w:rPr>
          <w:sz w:val="24"/>
          <w:szCs w:val="24"/>
        </w:rPr>
        <w:t>5</w:t>
      </w:r>
      <w:r w:rsidR="007F1AA0" w:rsidRPr="00E50E62">
        <w:rPr>
          <w:sz w:val="24"/>
          <w:szCs w:val="24"/>
        </w:rPr>
        <w:t xml:space="preserve">, 2016 </w:t>
      </w:r>
      <w:r w:rsidR="002230AF" w:rsidRPr="00E50E62">
        <w:rPr>
          <w:sz w:val="24"/>
          <w:szCs w:val="24"/>
        </w:rPr>
        <w:t xml:space="preserve">– </w:t>
      </w:r>
      <w:r w:rsidRPr="00E50E62">
        <w:rPr>
          <w:sz w:val="24"/>
          <w:szCs w:val="24"/>
        </w:rPr>
        <w:t xml:space="preserve">both at </w:t>
      </w:r>
      <w:r w:rsidR="008656F9">
        <w:rPr>
          <w:sz w:val="24"/>
          <w:szCs w:val="24"/>
        </w:rPr>
        <w:t>8 am in the</w:t>
      </w:r>
      <w:r w:rsidR="007F1AA0" w:rsidRPr="00E50E62">
        <w:rPr>
          <w:sz w:val="24"/>
          <w:szCs w:val="24"/>
        </w:rPr>
        <w:t xml:space="preserve"> </w:t>
      </w:r>
      <w:r w:rsidR="005E0252" w:rsidRPr="00E50E62">
        <w:rPr>
          <w:sz w:val="24"/>
          <w:szCs w:val="24"/>
        </w:rPr>
        <w:t>MPR</w:t>
      </w:r>
    </w:p>
    <w:p w:rsidR="00A4294E" w:rsidRPr="00E50E62" w:rsidRDefault="00A4294E" w:rsidP="00147A42">
      <w:pPr>
        <w:spacing w:after="0"/>
        <w:rPr>
          <w:color w:val="808080" w:themeColor="background1" w:themeShade="80"/>
          <w:sz w:val="24"/>
          <w:szCs w:val="24"/>
        </w:rPr>
      </w:pPr>
    </w:p>
    <w:p w:rsidR="00954EB5" w:rsidRPr="00E50E62" w:rsidRDefault="00F107CB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 xml:space="preserve">Meeting adjourned </w:t>
      </w:r>
      <w:r w:rsidR="002D76DA" w:rsidRPr="00E50E62">
        <w:rPr>
          <w:sz w:val="24"/>
          <w:szCs w:val="24"/>
        </w:rPr>
        <w:t>at</w:t>
      </w:r>
      <w:r w:rsidR="000E6A63" w:rsidRPr="00E50E62">
        <w:rPr>
          <w:sz w:val="24"/>
          <w:szCs w:val="24"/>
        </w:rPr>
        <w:t xml:space="preserve">: </w:t>
      </w:r>
      <w:r w:rsidR="00687EC7" w:rsidRPr="00E50E62">
        <w:rPr>
          <w:sz w:val="24"/>
          <w:szCs w:val="24"/>
        </w:rPr>
        <w:t xml:space="preserve"> 7:38</w:t>
      </w:r>
      <w:r w:rsidR="00F3314F" w:rsidRPr="00E50E62">
        <w:rPr>
          <w:sz w:val="24"/>
          <w:szCs w:val="24"/>
        </w:rPr>
        <w:t xml:space="preserve"> </w:t>
      </w:r>
      <w:r w:rsidR="00733A3A" w:rsidRPr="00E50E62">
        <w:rPr>
          <w:sz w:val="24"/>
          <w:szCs w:val="24"/>
        </w:rPr>
        <w:t>pm</w:t>
      </w:r>
      <w:r w:rsidR="00954EB5" w:rsidRPr="00E50E62">
        <w:rPr>
          <w:sz w:val="24"/>
          <w:szCs w:val="24"/>
        </w:rPr>
        <w:t xml:space="preserve"> </w:t>
      </w:r>
    </w:p>
    <w:p w:rsidR="001C6257" w:rsidRPr="00E50E62" w:rsidRDefault="00954EB5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 xml:space="preserve">Next </w:t>
      </w:r>
      <w:r w:rsidR="002F40D8" w:rsidRPr="00E50E62">
        <w:rPr>
          <w:sz w:val="24"/>
          <w:szCs w:val="24"/>
        </w:rPr>
        <w:t xml:space="preserve">board </w:t>
      </w:r>
      <w:r w:rsidR="00856922" w:rsidRPr="00E50E62">
        <w:rPr>
          <w:sz w:val="24"/>
          <w:szCs w:val="24"/>
        </w:rPr>
        <w:t>meeting:</w:t>
      </w:r>
      <w:r w:rsidRPr="00E50E62">
        <w:rPr>
          <w:sz w:val="24"/>
          <w:szCs w:val="24"/>
        </w:rPr>
        <w:t xml:space="preserve"> </w:t>
      </w:r>
      <w:r w:rsidR="00A4294E" w:rsidRPr="00E50E62">
        <w:rPr>
          <w:sz w:val="24"/>
          <w:szCs w:val="24"/>
        </w:rPr>
        <w:t xml:space="preserve"> </w:t>
      </w:r>
      <w:proofErr w:type="gramStart"/>
      <w:r w:rsidR="00D51F96" w:rsidRPr="00E50E62">
        <w:rPr>
          <w:sz w:val="24"/>
          <w:szCs w:val="24"/>
        </w:rPr>
        <w:t xml:space="preserve">February  </w:t>
      </w:r>
      <w:r w:rsidR="006525FD" w:rsidRPr="00E50E62">
        <w:rPr>
          <w:sz w:val="24"/>
          <w:szCs w:val="24"/>
        </w:rPr>
        <w:t>2</w:t>
      </w:r>
      <w:proofErr w:type="gramEnd"/>
      <w:r w:rsidR="00A4294E" w:rsidRPr="00E50E62">
        <w:rPr>
          <w:sz w:val="24"/>
          <w:szCs w:val="24"/>
        </w:rPr>
        <w:t>,</w:t>
      </w:r>
      <w:r w:rsidR="005E0252" w:rsidRPr="00E50E62">
        <w:rPr>
          <w:sz w:val="24"/>
          <w:szCs w:val="24"/>
        </w:rPr>
        <w:t xml:space="preserve"> 2016</w:t>
      </w:r>
      <w:r w:rsidR="00147A42" w:rsidRPr="00E50E62">
        <w:rPr>
          <w:sz w:val="24"/>
          <w:szCs w:val="24"/>
        </w:rPr>
        <w:tab/>
      </w:r>
    </w:p>
    <w:p w:rsidR="00147A42" w:rsidRPr="00E50E62" w:rsidRDefault="001C6257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  <w:t xml:space="preserve">  </w:t>
      </w:r>
      <w:r w:rsidR="00954EB5" w:rsidRPr="00E50E62">
        <w:rPr>
          <w:sz w:val="24"/>
          <w:szCs w:val="24"/>
        </w:rPr>
        <w:tab/>
        <w:t>Respectfully Submitted,</w:t>
      </w:r>
    </w:p>
    <w:p w:rsidR="006454C9" w:rsidRPr="00E50E62" w:rsidRDefault="00147A42" w:rsidP="00147A42">
      <w:pPr>
        <w:spacing w:after="0"/>
        <w:rPr>
          <w:rFonts w:ascii="Bradley Hand ITC" w:hAnsi="Bradley Hand ITC"/>
          <w:sz w:val="24"/>
          <w:szCs w:val="24"/>
        </w:rPr>
      </w:pP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="00954EB5" w:rsidRPr="00E50E62">
        <w:rPr>
          <w:rFonts w:ascii="Bradley Hand ITC" w:hAnsi="Bradley Hand ITC"/>
          <w:sz w:val="24"/>
          <w:szCs w:val="24"/>
        </w:rPr>
        <w:t>Debbie James, Secretary</w:t>
      </w:r>
    </w:p>
    <w:sectPr w:rsidR="006454C9" w:rsidRPr="00E50E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EE" w:rsidRDefault="00B433EE" w:rsidP="0021797C">
      <w:pPr>
        <w:spacing w:after="0" w:line="240" w:lineRule="auto"/>
      </w:pPr>
      <w:r>
        <w:separator/>
      </w:r>
    </w:p>
  </w:endnote>
  <w:endnote w:type="continuationSeparator" w:id="0">
    <w:p w:rsidR="00B433EE" w:rsidRDefault="00B433EE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EE" w:rsidRDefault="00B433EE" w:rsidP="0021797C">
      <w:pPr>
        <w:spacing w:after="0" w:line="240" w:lineRule="auto"/>
      </w:pPr>
      <w:r>
        <w:separator/>
      </w:r>
    </w:p>
  </w:footnote>
  <w:footnote w:type="continuationSeparator" w:id="0">
    <w:p w:rsidR="00B433EE" w:rsidRDefault="00B433EE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97C" w:rsidRDefault="002179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97C" w:rsidRDefault="0021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3AD247A"/>
    <w:multiLevelType w:val="hybridMultilevel"/>
    <w:tmpl w:val="B5CC0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D3A"/>
    <w:multiLevelType w:val="hybridMultilevel"/>
    <w:tmpl w:val="2FD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2152"/>
    <w:multiLevelType w:val="hybridMultilevel"/>
    <w:tmpl w:val="07B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471E7"/>
    <w:multiLevelType w:val="hybridMultilevel"/>
    <w:tmpl w:val="E5C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3649C"/>
    <w:multiLevelType w:val="hybridMultilevel"/>
    <w:tmpl w:val="294E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B62C6F"/>
    <w:multiLevelType w:val="hybridMultilevel"/>
    <w:tmpl w:val="CC3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10CEE"/>
    <w:multiLevelType w:val="hybridMultilevel"/>
    <w:tmpl w:val="5484A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92286"/>
    <w:multiLevelType w:val="hybridMultilevel"/>
    <w:tmpl w:val="344EF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E79E7"/>
    <w:multiLevelType w:val="hybridMultilevel"/>
    <w:tmpl w:val="D87812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E54F3"/>
    <w:multiLevelType w:val="hybridMultilevel"/>
    <w:tmpl w:val="6F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E3202"/>
    <w:multiLevelType w:val="hybridMultilevel"/>
    <w:tmpl w:val="6CE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20"/>
  </w:num>
  <w:num w:numId="5">
    <w:abstractNumId w:val="23"/>
  </w:num>
  <w:num w:numId="6">
    <w:abstractNumId w:val="0"/>
  </w:num>
  <w:num w:numId="7">
    <w:abstractNumId w:val="22"/>
  </w:num>
  <w:num w:numId="8">
    <w:abstractNumId w:val="27"/>
  </w:num>
  <w:num w:numId="9">
    <w:abstractNumId w:val="2"/>
  </w:num>
  <w:num w:numId="10">
    <w:abstractNumId w:val="5"/>
  </w:num>
  <w:num w:numId="11">
    <w:abstractNumId w:val="7"/>
  </w:num>
  <w:num w:numId="12">
    <w:abstractNumId w:val="21"/>
  </w:num>
  <w:num w:numId="13">
    <w:abstractNumId w:val="17"/>
  </w:num>
  <w:num w:numId="14">
    <w:abstractNumId w:val="10"/>
  </w:num>
  <w:num w:numId="15">
    <w:abstractNumId w:val="12"/>
  </w:num>
  <w:num w:numId="16">
    <w:abstractNumId w:val="30"/>
  </w:num>
  <w:num w:numId="17">
    <w:abstractNumId w:val="11"/>
  </w:num>
  <w:num w:numId="18">
    <w:abstractNumId w:val="28"/>
  </w:num>
  <w:num w:numId="19">
    <w:abstractNumId w:val="14"/>
  </w:num>
  <w:num w:numId="20">
    <w:abstractNumId w:val="25"/>
  </w:num>
  <w:num w:numId="21">
    <w:abstractNumId w:val="8"/>
  </w:num>
  <w:num w:numId="22">
    <w:abstractNumId w:val="16"/>
  </w:num>
  <w:num w:numId="23">
    <w:abstractNumId w:val="6"/>
  </w:num>
  <w:num w:numId="24">
    <w:abstractNumId w:val="31"/>
  </w:num>
  <w:num w:numId="25">
    <w:abstractNumId w:val="9"/>
  </w:num>
  <w:num w:numId="26">
    <w:abstractNumId w:val="1"/>
  </w:num>
  <w:num w:numId="27">
    <w:abstractNumId w:val="3"/>
  </w:num>
  <w:num w:numId="28">
    <w:abstractNumId w:val="13"/>
  </w:num>
  <w:num w:numId="29">
    <w:abstractNumId w:val="29"/>
  </w:num>
  <w:num w:numId="30">
    <w:abstractNumId w:val="26"/>
  </w:num>
  <w:num w:numId="31">
    <w:abstractNumId w:val="19"/>
  </w:num>
  <w:num w:numId="32">
    <w:abstractNumId w:val="4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5094"/>
    <w:rsid w:val="0002020E"/>
    <w:rsid w:val="00023869"/>
    <w:rsid w:val="0002626D"/>
    <w:rsid w:val="000307A2"/>
    <w:rsid w:val="00041D31"/>
    <w:rsid w:val="000432A5"/>
    <w:rsid w:val="00044E8A"/>
    <w:rsid w:val="00045019"/>
    <w:rsid w:val="000500F5"/>
    <w:rsid w:val="00053E21"/>
    <w:rsid w:val="00061943"/>
    <w:rsid w:val="00061A61"/>
    <w:rsid w:val="000626EA"/>
    <w:rsid w:val="00063C18"/>
    <w:rsid w:val="00065499"/>
    <w:rsid w:val="00070648"/>
    <w:rsid w:val="00073651"/>
    <w:rsid w:val="00074842"/>
    <w:rsid w:val="00082CAE"/>
    <w:rsid w:val="000850F2"/>
    <w:rsid w:val="000912CD"/>
    <w:rsid w:val="00097B91"/>
    <w:rsid w:val="000A0539"/>
    <w:rsid w:val="000A7710"/>
    <w:rsid w:val="000B3B6E"/>
    <w:rsid w:val="000B44BD"/>
    <w:rsid w:val="000C1B2E"/>
    <w:rsid w:val="000C1FFF"/>
    <w:rsid w:val="000C5047"/>
    <w:rsid w:val="000D0B79"/>
    <w:rsid w:val="000D3362"/>
    <w:rsid w:val="000D3904"/>
    <w:rsid w:val="000D663F"/>
    <w:rsid w:val="000E6001"/>
    <w:rsid w:val="000E6A63"/>
    <w:rsid w:val="000F5824"/>
    <w:rsid w:val="000F5A38"/>
    <w:rsid w:val="001074DB"/>
    <w:rsid w:val="0012080F"/>
    <w:rsid w:val="00123CC0"/>
    <w:rsid w:val="0013559D"/>
    <w:rsid w:val="0014288B"/>
    <w:rsid w:val="001450CE"/>
    <w:rsid w:val="00147A42"/>
    <w:rsid w:val="00156FC4"/>
    <w:rsid w:val="00173551"/>
    <w:rsid w:val="0017515C"/>
    <w:rsid w:val="00180417"/>
    <w:rsid w:val="00181302"/>
    <w:rsid w:val="00184DC5"/>
    <w:rsid w:val="0018573C"/>
    <w:rsid w:val="001928F7"/>
    <w:rsid w:val="001A0FBC"/>
    <w:rsid w:val="001A1B1C"/>
    <w:rsid w:val="001A2333"/>
    <w:rsid w:val="001A6474"/>
    <w:rsid w:val="001A6E99"/>
    <w:rsid w:val="001A7830"/>
    <w:rsid w:val="001B2D25"/>
    <w:rsid w:val="001B5E06"/>
    <w:rsid w:val="001C0BD3"/>
    <w:rsid w:val="001C5362"/>
    <w:rsid w:val="001C5690"/>
    <w:rsid w:val="001C61DE"/>
    <w:rsid w:val="001C6257"/>
    <w:rsid w:val="001C774B"/>
    <w:rsid w:val="001E0117"/>
    <w:rsid w:val="001E5731"/>
    <w:rsid w:val="001F323C"/>
    <w:rsid w:val="001F6B75"/>
    <w:rsid w:val="00201D1D"/>
    <w:rsid w:val="002032F9"/>
    <w:rsid w:val="00203DBF"/>
    <w:rsid w:val="002139FF"/>
    <w:rsid w:val="00214DF0"/>
    <w:rsid w:val="002157E9"/>
    <w:rsid w:val="0021797C"/>
    <w:rsid w:val="002227A1"/>
    <w:rsid w:val="002230AF"/>
    <w:rsid w:val="002236DE"/>
    <w:rsid w:val="00227D76"/>
    <w:rsid w:val="00236654"/>
    <w:rsid w:val="00242951"/>
    <w:rsid w:val="00243C0A"/>
    <w:rsid w:val="002451EA"/>
    <w:rsid w:val="00245A5C"/>
    <w:rsid w:val="00253E83"/>
    <w:rsid w:val="00263319"/>
    <w:rsid w:val="002664C1"/>
    <w:rsid w:val="0027500E"/>
    <w:rsid w:val="00275EB8"/>
    <w:rsid w:val="002771BE"/>
    <w:rsid w:val="002804B5"/>
    <w:rsid w:val="00286096"/>
    <w:rsid w:val="002873D9"/>
    <w:rsid w:val="00291C7E"/>
    <w:rsid w:val="00291F74"/>
    <w:rsid w:val="0029317E"/>
    <w:rsid w:val="0029363F"/>
    <w:rsid w:val="002B01B1"/>
    <w:rsid w:val="002B7449"/>
    <w:rsid w:val="002B7BB9"/>
    <w:rsid w:val="002C06BC"/>
    <w:rsid w:val="002D6B3D"/>
    <w:rsid w:val="002D6F4F"/>
    <w:rsid w:val="002D76DA"/>
    <w:rsid w:val="002E30C8"/>
    <w:rsid w:val="002E3AA1"/>
    <w:rsid w:val="002E62EF"/>
    <w:rsid w:val="002F1F0B"/>
    <w:rsid w:val="002F40D8"/>
    <w:rsid w:val="002F7FB0"/>
    <w:rsid w:val="00304E38"/>
    <w:rsid w:val="003051EB"/>
    <w:rsid w:val="00305983"/>
    <w:rsid w:val="003111F8"/>
    <w:rsid w:val="003150DD"/>
    <w:rsid w:val="003166DC"/>
    <w:rsid w:val="00325293"/>
    <w:rsid w:val="003314D7"/>
    <w:rsid w:val="00342569"/>
    <w:rsid w:val="00346234"/>
    <w:rsid w:val="00352123"/>
    <w:rsid w:val="00353EA7"/>
    <w:rsid w:val="0035654A"/>
    <w:rsid w:val="00360621"/>
    <w:rsid w:val="00370278"/>
    <w:rsid w:val="00383E6C"/>
    <w:rsid w:val="00384641"/>
    <w:rsid w:val="00385539"/>
    <w:rsid w:val="00387FB5"/>
    <w:rsid w:val="00396DC4"/>
    <w:rsid w:val="003A6506"/>
    <w:rsid w:val="003B2A14"/>
    <w:rsid w:val="003B6D4A"/>
    <w:rsid w:val="003D05ED"/>
    <w:rsid w:val="003D2638"/>
    <w:rsid w:val="003E3A83"/>
    <w:rsid w:val="003F1D43"/>
    <w:rsid w:val="00401301"/>
    <w:rsid w:val="00413EEA"/>
    <w:rsid w:val="004149F1"/>
    <w:rsid w:val="004161E3"/>
    <w:rsid w:val="00417A06"/>
    <w:rsid w:val="00417F17"/>
    <w:rsid w:val="00432052"/>
    <w:rsid w:val="004327E6"/>
    <w:rsid w:val="004350CC"/>
    <w:rsid w:val="00437ED7"/>
    <w:rsid w:val="00451ED6"/>
    <w:rsid w:val="00461701"/>
    <w:rsid w:val="00461ABF"/>
    <w:rsid w:val="004638CE"/>
    <w:rsid w:val="00473645"/>
    <w:rsid w:val="0047582D"/>
    <w:rsid w:val="00484792"/>
    <w:rsid w:val="004849CD"/>
    <w:rsid w:val="004855DD"/>
    <w:rsid w:val="0049236B"/>
    <w:rsid w:val="00492BF5"/>
    <w:rsid w:val="00496E87"/>
    <w:rsid w:val="004A0B58"/>
    <w:rsid w:val="004A1767"/>
    <w:rsid w:val="004A2905"/>
    <w:rsid w:val="004A78FE"/>
    <w:rsid w:val="004B1364"/>
    <w:rsid w:val="004C416A"/>
    <w:rsid w:val="004C568C"/>
    <w:rsid w:val="004C58A9"/>
    <w:rsid w:val="004D12E9"/>
    <w:rsid w:val="004D7DCC"/>
    <w:rsid w:val="004E3956"/>
    <w:rsid w:val="004E4622"/>
    <w:rsid w:val="004F0974"/>
    <w:rsid w:val="004F4D25"/>
    <w:rsid w:val="00501581"/>
    <w:rsid w:val="00516B38"/>
    <w:rsid w:val="0051745D"/>
    <w:rsid w:val="00520115"/>
    <w:rsid w:val="00522F6C"/>
    <w:rsid w:val="00536A7D"/>
    <w:rsid w:val="00543C47"/>
    <w:rsid w:val="0055400D"/>
    <w:rsid w:val="0055509E"/>
    <w:rsid w:val="00555889"/>
    <w:rsid w:val="00562AD4"/>
    <w:rsid w:val="005840C2"/>
    <w:rsid w:val="00585D42"/>
    <w:rsid w:val="005A4130"/>
    <w:rsid w:val="005B4B54"/>
    <w:rsid w:val="005B536A"/>
    <w:rsid w:val="005B766F"/>
    <w:rsid w:val="005C6863"/>
    <w:rsid w:val="005E0252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454C9"/>
    <w:rsid w:val="006525FD"/>
    <w:rsid w:val="006567C6"/>
    <w:rsid w:val="00673216"/>
    <w:rsid w:val="00687EC7"/>
    <w:rsid w:val="00692309"/>
    <w:rsid w:val="00695C33"/>
    <w:rsid w:val="00697805"/>
    <w:rsid w:val="006A31CF"/>
    <w:rsid w:val="006A5435"/>
    <w:rsid w:val="006B0AA5"/>
    <w:rsid w:val="006C3B25"/>
    <w:rsid w:val="006D08DF"/>
    <w:rsid w:val="006D4018"/>
    <w:rsid w:val="006D50D2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2736"/>
    <w:rsid w:val="00727CD0"/>
    <w:rsid w:val="00730709"/>
    <w:rsid w:val="00733A3A"/>
    <w:rsid w:val="007408CD"/>
    <w:rsid w:val="00751045"/>
    <w:rsid w:val="00755269"/>
    <w:rsid w:val="00761136"/>
    <w:rsid w:val="00767378"/>
    <w:rsid w:val="0077121A"/>
    <w:rsid w:val="007751D5"/>
    <w:rsid w:val="00781135"/>
    <w:rsid w:val="00793C19"/>
    <w:rsid w:val="0079577E"/>
    <w:rsid w:val="00797AFE"/>
    <w:rsid w:val="007A20E2"/>
    <w:rsid w:val="007B2404"/>
    <w:rsid w:val="007B51DE"/>
    <w:rsid w:val="007C044A"/>
    <w:rsid w:val="007C068E"/>
    <w:rsid w:val="007C2F11"/>
    <w:rsid w:val="007C4BD1"/>
    <w:rsid w:val="007C553C"/>
    <w:rsid w:val="007D5826"/>
    <w:rsid w:val="007D64B8"/>
    <w:rsid w:val="007E67DD"/>
    <w:rsid w:val="007F00CB"/>
    <w:rsid w:val="007F0AD6"/>
    <w:rsid w:val="007F1AA0"/>
    <w:rsid w:val="008039E9"/>
    <w:rsid w:val="008063DF"/>
    <w:rsid w:val="008132DA"/>
    <w:rsid w:val="0082083E"/>
    <w:rsid w:val="00822D19"/>
    <w:rsid w:val="0083422D"/>
    <w:rsid w:val="0084434B"/>
    <w:rsid w:val="00845C0C"/>
    <w:rsid w:val="00850076"/>
    <w:rsid w:val="00852F67"/>
    <w:rsid w:val="00856922"/>
    <w:rsid w:val="008572FE"/>
    <w:rsid w:val="00857BDC"/>
    <w:rsid w:val="008628A9"/>
    <w:rsid w:val="008656F9"/>
    <w:rsid w:val="008672D0"/>
    <w:rsid w:val="00872176"/>
    <w:rsid w:val="00877BC8"/>
    <w:rsid w:val="00880AD1"/>
    <w:rsid w:val="008866B8"/>
    <w:rsid w:val="0089336C"/>
    <w:rsid w:val="008936C5"/>
    <w:rsid w:val="00894D41"/>
    <w:rsid w:val="00895C90"/>
    <w:rsid w:val="008A0286"/>
    <w:rsid w:val="008A2502"/>
    <w:rsid w:val="008A2EC9"/>
    <w:rsid w:val="008C32AF"/>
    <w:rsid w:val="008D45BD"/>
    <w:rsid w:val="008D4A55"/>
    <w:rsid w:val="008D4B50"/>
    <w:rsid w:val="008D654B"/>
    <w:rsid w:val="008D7FDF"/>
    <w:rsid w:val="008E2555"/>
    <w:rsid w:val="008F3AFC"/>
    <w:rsid w:val="00901595"/>
    <w:rsid w:val="00901D2D"/>
    <w:rsid w:val="00901DC1"/>
    <w:rsid w:val="009021C8"/>
    <w:rsid w:val="00902BFE"/>
    <w:rsid w:val="00905B32"/>
    <w:rsid w:val="00916BE9"/>
    <w:rsid w:val="00926675"/>
    <w:rsid w:val="00930214"/>
    <w:rsid w:val="009331DF"/>
    <w:rsid w:val="009423A2"/>
    <w:rsid w:val="00954EB5"/>
    <w:rsid w:val="00955348"/>
    <w:rsid w:val="009572A5"/>
    <w:rsid w:val="00957C05"/>
    <w:rsid w:val="00957DFF"/>
    <w:rsid w:val="009721B7"/>
    <w:rsid w:val="00980594"/>
    <w:rsid w:val="0098407C"/>
    <w:rsid w:val="00991F11"/>
    <w:rsid w:val="00994BC2"/>
    <w:rsid w:val="009A30A0"/>
    <w:rsid w:val="009A7D73"/>
    <w:rsid w:val="009B7506"/>
    <w:rsid w:val="009C22B1"/>
    <w:rsid w:val="009C44B8"/>
    <w:rsid w:val="009E5E4F"/>
    <w:rsid w:val="009E72C9"/>
    <w:rsid w:val="009F11C5"/>
    <w:rsid w:val="009F1BA5"/>
    <w:rsid w:val="00A10A33"/>
    <w:rsid w:val="00A13D40"/>
    <w:rsid w:val="00A20A54"/>
    <w:rsid w:val="00A21A6B"/>
    <w:rsid w:val="00A251BD"/>
    <w:rsid w:val="00A31E07"/>
    <w:rsid w:val="00A41BDF"/>
    <w:rsid w:val="00A4294E"/>
    <w:rsid w:val="00A63472"/>
    <w:rsid w:val="00A63A46"/>
    <w:rsid w:val="00A73384"/>
    <w:rsid w:val="00A75BF2"/>
    <w:rsid w:val="00A9460E"/>
    <w:rsid w:val="00A967A9"/>
    <w:rsid w:val="00AA3084"/>
    <w:rsid w:val="00AA58BD"/>
    <w:rsid w:val="00AB2BDD"/>
    <w:rsid w:val="00AC1316"/>
    <w:rsid w:val="00AC6C59"/>
    <w:rsid w:val="00AD0587"/>
    <w:rsid w:val="00AD4285"/>
    <w:rsid w:val="00AD4C17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33EE"/>
    <w:rsid w:val="00B47841"/>
    <w:rsid w:val="00B5093C"/>
    <w:rsid w:val="00B51DA3"/>
    <w:rsid w:val="00B51FF3"/>
    <w:rsid w:val="00B54E69"/>
    <w:rsid w:val="00B6057E"/>
    <w:rsid w:val="00B65F81"/>
    <w:rsid w:val="00B700AA"/>
    <w:rsid w:val="00B70B27"/>
    <w:rsid w:val="00B8397F"/>
    <w:rsid w:val="00B90BFD"/>
    <w:rsid w:val="00B97BC4"/>
    <w:rsid w:val="00BA0227"/>
    <w:rsid w:val="00BA2C65"/>
    <w:rsid w:val="00BB4A8B"/>
    <w:rsid w:val="00BB59FA"/>
    <w:rsid w:val="00BC3181"/>
    <w:rsid w:val="00BC5F1D"/>
    <w:rsid w:val="00BD346E"/>
    <w:rsid w:val="00BE151B"/>
    <w:rsid w:val="00BE6160"/>
    <w:rsid w:val="00BF588D"/>
    <w:rsid w:val="00BF7053"/>
    <w:rsid w:val="00C0337D"/>
    <w:rsid w:val="00C04207"/>
    <w:rsid w:val="00C1259B"/>
    <w:rsid w:val="00C13C98"/>
    <w:rsid w:val="00C2175F"/>
    <w:rsid w:val="00C25640"/>
    <w:rsid w:val="00C27FE7"/>
    <w:rsid w:val="00C45C40"/>
    <w:rsid w:val="00C46A3B"/>
    <w:rsid w:val="00C46ECB"/>
    <w:rsid w:val="00C535F5"/>
    <w:rsid w:val="00C555EE"/>
    <w:rsid w:val="00C6681C"/>
    <w:rsid w:val="00C66FF5"/>
    <w:rsid w:val="00C701F1"/>
    <w:rsid w:val="00C723A3"/>
    <w:rsid w:val="00C73259"/>
    <w:rsid w:val="00C755BC"/>
    <w:rsid w:val="00C84169"/>
    <w:rsid w:val="00C85B88"/>
    <w:rsid w:val="00C865D2"/>
    <w:rsid w:val="00C92A0E"/>
    <w:rsid w:val="00CB1BF0"/>
    <w:rsid w:val="00CB3A6B"/>
    <w:rsid w:val="00CB7F68"/>
    <w:rsid w:val="00CC0731"/>
    <w:rsid w:val="00CC21F0"/>
    <w:rsid w:val="00CD0867"/>
    <w:rsid w:val="00CD10BC"/>
    <w:rsid w:val="00CD17BB"/>
    <w:rsid w:val="00CD1C48"/>
    <w:rsid w:val="00CD3A8C"/>
    <w:rsid w:val="00CD448C"/>
    <w:rsid w:val="00CE38EC"/>
    <w:rsid w:val="00CE3DEC"/>
    <w:rsid w:val="00CF11BA"/>
    <w:rsid w:val="00D12577"/>
    <w:rsid w:val="00D16E29"/>
    <w:rsid w:val="00D413EC"/>
    <w:rsid w:val="00D4522D"/>
    <w:rsid w:val="00D513A9"/>
    <w:rsid w:val="00D51F96"/>
    <w:rsid w:val="00D578A7"/>
    <w:rsid w:val="00D868DB"/>
    <w:rsid w:val="00D86BC7"/>
    <w:rsid w:val="00D906E8"/>
    <w:rsid w:val="00D97BF0"/>
    <w:rsid w:val="00D97C00"/>
    <w:rsid w:val="00DA124E"/>
    <w:rsid w:val="00DA5273"/>
    <w:rsid w:val="00DA6F1F"/>
    <w:rsid w:val="00DA7221"/>
    <w:rsid w:val="00DB1E4F"/>
    <w:rsid w:val="00DB29A9"/>
    <w:rsid w:val="00DB55C9"/>
    <w:rsid w:val="00DB610F"/>
    <w:rsid w:val="00DC1184"/>
    <w:rsid w:val="00DD25F0"/>
    <w:rsid w:val="00DD6BD7"/>
    <w:rsid w:val="00DE134B"/>
    <w:rsid w:val="00DE74BC"/>
    <w:rsid w:val="00DE7AA5"/>
    <w:rsid w:val="00DF53EF"/>
    <w:rsid w:val="00DF5AB7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31A72"/>
    <w:rsid w:val="00E434FB"/>
    <w:rsid w:val="00E45FD1"/>
    <w:rsid w:val="00E500DE"/>
    <w:rsid w:val="00E50E62"/>
    <w:rsid w:val="00E53087"/>
    <w:rsid w:val="00E57EA7"/>
    <w:rsid w:val="00E6346B"/>
    <w:rsid w:val="00E7008B"/>
    <w:rsid w:val="00E7031D"/>
    <w:rsid w:val="00E711BA"/>
    <w:rsid w:val="00E737A0"/>
    <w:rsid w:val="00E77F22"/>
    <w:rsid w:val="00E8154E"/>
    <w:rsid w:val="00E8577B"/>
    <w:rsid w:val="00E85EE3"/>
    <w:rsid w:val="00E86145"/>
    <w:rsid w:val="00E8781B"/>
    <w:rsid w:val="00E967F2"/>
    <w:rsid w:val="00EA59C7"/>
    <w:rsid w:val="00EA5C47"/>
    <w:rsid w:val="00EA74C5"/>
    <w:rsid w:val="00EB2B66"/>
    <w:rsid w:val="00EC30DB"/>
    <w:rsid w:val="00ED0A7B"/>
    <w:rsid w:val="00ED1AA7"/>
    <w:rsid w:val="00ED78EF"/>
    <w:rsid w:val="00EE26DF"/>
    <w:rsid w:val="00EE3FB0"/>
    <w:rsid w:val="00EE69A0"/>
    <w:rsid w:val="00EF2B42"/>
    <w:rsid w:val="00EF69AA"/>
    <w:rsid w:val="00F04B4F"/>
    <w:rsid w:val="00F06C2C"/>
    <w:rsid w:val="00F10607"/>
    <w:rsid w:val="00F107CB"/>
    <w:rsid w:val="00F11341"/>
    <w:rsid w:val="00F11BD2"/>
    <w:rsid w:val="00F31D10"/>
    <w:rsid w:val="00F3314F"/>
    <w:rsid w:val="00F447B0"/>
    <w:rsid w:val="00F518C9"/>
    <w:rsid w:val="00F51972"/>
    <w:rsid w:val="00F52B8B"/>
    <w:rsid w:val="00F5482D"/>
    <w:rsid w:val="00F56D5F"/>
    <w:rsid w:val="00F63728"/>
    <w:rsid w:val="00F67B01"/>
    <w:rsid w:val="00F72396"/>
    <w:rsid w:val="00F74C6A"/>
    <w:rsid w:val="00F82E3C"/>
    <w:rsid w:val="00F8705E"/>
    <w:rsid w:val="00F96A3F"/>
    <w:rsid w:val="00FA0C79"/>
    <w:rsid w:val="00FB1E52"/>
    <w:rsid w:val="00FB4A9B"/>
    <w:rsid w:val="00FB6046"/>
    <w:rsid w:val="00FB63F5"/>
    <w:rsid w:val="00FC5AF7"/>
    <w:rsid w:val="00FD0773"/>
    <w:rsid w:val="00FD07A1"/>
    <w:rsid w:val="00FD46CB"/>
    <w:rsid w:val="00FE27D8"/>
    <w:rsid w:val="00FE3454"/>
    <w:rsid w:val="00FE7DBA"/>
    <w:rsid w:val="00FF0BEE"/>
    <w:rsid w:val="00FF201B"/>
    <w:rsid w:val="00FF51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Debbie</cp:lastModifiedBy>
  <cp:revision>13</cp:revision>
  <dcterms:created xsi:type="dcterms:W3CDTF">2015-12-04T06:25:00Z</dcterms:created>
  <dcterms:modified xsi:type="dcterms:W3CDTF">2016-01-06T19:03:00Z</dcterms:modified>
</cp:coreProperties>
</file>